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45" w:rsidRPr="00A74D04" w:rsidRDefault="005F5645" w:rsidP="00A74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tr-TR" w:bidi="th-TH"/>
        </w:rPr>
      </w:pPr>
      <w:bookmarkStart w:id="0" w:name="_GoBack"/>
      <w:bookmarkEnd w:id="0"/>
      <w:r w:rsidRPr="00A74D04">
        <w:rPr>
          <w:rFonts w:ascii="Arial" w:eastAsia="Times New Roman" w:hAnsi="Arial" w:cs="Arial"/>
          <w:b/>
          <w:bCs/>
          <w:i/>
          <w:iCs/>
          <w:color w:val="000000"/>
          <w:lang w:eastAsia="tr-TR" w:bidi="th-TH"/>
        </w:rPr>
        <w:t>Teknik servis</w:t>
      </w:r>
      <w:r w:rsidR="00A74D04">
        <w:rPr>
          <w:rFonts w:ascii="Arial" w:eastAsia="Times New Roman" w:hAnsi="Arial" w:cs="Arial"/>
          <w:b/>
          <w:bCs/>
          <w:i/>
          <w:iCs/>
          <w:color w:val="000000"/>
          <w:lang w:eastAsia="tr-TR" w:bidi="th-TH"/>
        </w:rPr>
        <w:t>,</w:t>
      </w:r>
      <w:r w:rsidRPr="00A74D04">
        <w:rPr>
          <w:rFonts w:ascii="Arial" w:eastAsia="Times New Roman" w:hAnsi="Arial" w:cs="Arial"/>
          <w:b/>
          <w:bCs/>
          <w:i/>
          <w:iCs/>
          <w:color w:val="000000"/>
          <w:lang w:eastAsia="tr-TR" w:bidi="th-TH"/>
        </w:rPr>
        <w:t xml:space="preserve"> satın alma ka</w:t>
      </w:r>
      <w:r w:rsidR="00A74D04" w:rsidRPr="00A74D04">
        <w:rPr>
          <w:rFonts w:ascii="Arial" w:eastAsia="Times New Roman" w:hAnsi="Arial" w:cs="Arial"/>
          <w:b/>
          <w:bCs/>
          <w:i/>
          <w:iCs/>
          <w:color w:val="000000"/>
          <w:lang w:eastAsia="tr-TR" w:bidi="th-TH"/>
        </w:rPr>
        <w:t xml:space="preserve">rarında %100 etkin bir unsurdur </w:t>
      </w:r>
    </w:p>
    <w:p w:rsidR="00A74D04" w:rsidRPr="004D58EE" w:rsidRDefault="00A74D04" w:rsidP="00A74D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 w:bidi="th-TH"/>
        </w:rPr>
      </w:pPr>
    </w:p>
    <w:p w:rsidR="005F5645" w:rsidRPr="00782806" w:rsidRDefault="005F5645" w:rsidP="00A74D04">
      <w:pPr>
        <w:pStyle w:val="AralkYok"/>
        <w:rPr>
          <w:rFonts w:ascii="Arial" w:hAnsi="Arial" w:cs="Arial"/>
          <w:b/>
          <w:bCs/>
        </w:rPr>
      </w:pPr>
      <w:r w:rsidRPr="00782806">
        <w:rPr>
          <w:rFonts w:ascii="Arial" w:hAnsi="Arial" w:cs="Arial"/>
          <w:b/>
          <w:bCs/>
        </w:rPr>
        <w:t xml:space="preserve">Lidya Grup Genel Müdür Yardımcısı Aykut Savbol, </w:t>
      </w:r>
    </w:p>
    <w:p w:rsidR="005F5645" w:rsidRPr="00782806" w:rsidRDefault="00782806" w:rsidP="00A74D04">
      <w:pPr>
        <w:pStyle w:val="AralkYok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“K</w:t>
      </w:r>
      <w:r w:rsidR="005F5645" w:rsidRPr="00782806">
        <w:rPr>
          <w:rFonts w:ascii="Arial" w:hAnsi="Arial" w:cs="Arial"/>
          <w:b/>
          <w:bCs/>
        </w:rPr>
        <w:t>rizleri de</w:t>
      </w:r>
      <w:r>
        <w:rPr>
          <w:rFonts w:ascii="Arial" w:hAnsi="Arial" w:cs="Arial"/>
          <w:b/>
          <w:bCs/>
        </w:rPr>
        <w:t>,</w:t>
      </w:r>
      <w:r w:rsidR="005F5645" w:rsidRPr="00782806">
        <w:rPr>
          <w:rFonts w:ascii="Arial" w:hAnsi="Arial" w:cs="Arial"/>
          <w:b/>
          <w:bCs/>
        </w:rPr>
        <w:t xml:space="preserve"> kriz sonrası çıkışları da çabuk yaşayan bir yapımız var</w:t>
      </w:r>
      <w:r>
        <w:rPr>
          <w:rFonts w:ascii="Arial" w:hAnsi="Arial" w:cs="Arial"/>
          <w:b/>
          <w:bCs/>
        </w:rPr>
        <w:t>”</w:t>
      </w:r>
    </w:p>
    <w:p w:rsidR="005F5645" w:rsidRPr="00A74D04" w:rsidRDefault="005F5645" w:rsidP="00A74D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00050"/>
          <w:sz w:val="32"/>
          <w:szCs w:val="32"/>
          <w:shd w:val="clear" w:color="auto" w:fill="FFFFFF"/>
          <w:lang w:eastAsia="tr-TR" w:bidi="th-TH"/>
        </w:rPr>
      </w:pPr>
    </w:p>
    <w:p w:rsidR="00782806" w:rsidRPr="001921D0" w:rsidRDefault="00782806" w:rsidP="00A74D04">
      <w:pPr>
        <w:pStyle w:val="AralkYok"/>
        <w:jc w:val="both"/>
        <w:rPr>
          <w:rFonts w:ascii="Arial" w:hAnsi="Arial" w:cs="Arial"/>
        </w:rPr>
      </w:pPr>
      <w:r w:rsidRPr="001921D0">
        <w:rPr>
          <w:rFonts w:ascii="Arial" w:hAnsi="Arial" w:cs="Arial"/>
        </w:rPr>
        <w:t>Baskı sektörünün lideri Lidya Grup</w:t>
      </w:r>
      <w:r w:rsidR="004D58EE" w:rsidRPr="001921D0">
        <w:rPr>
          <w:rFonts w:ascii="Arial" w:hAnsi="Arial" w:cs="Arial"/>
        </w:rPr>
        <w:t>’un</w:t>
      </w:r>
      <w:r w:rsidRPr="001921D0">
        <w:rPr>
          <w:rFonts w:ascii="Arial" w:hAnsi="Arial" w:cs="Arial"/>
        </w:rPr>
        <w:t xml:space="preserve"> Genel Müdür Yardımcısı Aykut Savbol, bu yılı, gelecek yılı ve sektörün genel durumunu değerlendirerek, açıklamalarda bulundu. </w:t>
      </w:r>
    </w:p>
    <w:p w:rsidR="004D58EE" w:rsidRDefault="00782806" w:rsidP="00A74D04">
      <w:pPr>
        <w:pStyle w:val="AralkYok"/>
        <w:jc w:val="both"/>
        <w:rPr>
          <w:rFonts w:ascii="Arial" w:hAnsi="Arial" w:cs="Arial"/>
        </w:rPr>
      </w:pPr>
      <w:r w:rsidRPr="001921D0">
        <w:rPr>
          <w:rFonts w:ascii="Arial" w:hAnsi="Arial" w:cs="Arial"/>
        </w:rPr>
        <w:t xml:space="preserve">Türkiye’nin dinamik bir ülke olduğunun altını çizen Aykut Savbol, şunları söyledi: </w:t>
      </w:r>
      <w:r w:rsidRPr="001921D0">
        <w:rPr>
          <w:rFonts w:ascii="Arial" w:hAnsi="Arial" w:cs="Arial"/>
        </w:rPr>
        <w:br/>
        <w:t>“2019 yılı</w:t>
      </w:r>
      <w:r w:rsidR="006727A9">
        <w:rPr>
          <w:rFonts w:ascii="Arial" w:hAnsi="Arial" w:cs="Arial"/>
        </w:rPr>
        <w:t>nın</w:t>
      </w:r>
      <w:r w:rsidRPr="001921D0">
        <w:rPr>
          <w:rFonts w:ascii="Arial" w:hAnsi="Arial" w:cs="Arial"/>
        </w:rPr>
        <w:t xml:space="preserve"> ilk yarısı, </w:t>
      </w:r>
      <w:r w:rsidR="00FA4836" w:rsidRPr="001921D0">
        <w:rPr>
          <w:rFonts w:ascii="Arial" w:hAnsi="Arial" w:cs="Arial"/>
        </w:rPr>
        <w:t xml:space="preserve">yerel seçim atmosferi nedeniyle bazı sektörlerde hareket göreceğimiz bir dönem olacak. </w:t>
      </w:r>
      <w:r w:rsidR="006727A9">
        <w:rPr>
          <w:rFonts w:ascii="Arial" w:hAnsi="Arial" w:cs="Arial"/>
        </w:rPr>
        <w:t>Gelecek yıl</w:t>
      </w:r>
      <w:r w:rsidR="00B64E97">
        <w:rPr>
          <w:rFonts w:ascii="Arial" w:hAnsi="Arial" w:cs="Arial"/>
        </w:rPr>
        <w:t>ın ilk yarısı</w:t>
      </w:r>
      <w:r w:rsidR="004D58EE" w:rsidRPr="001921D0">
        <w:rPr>
          <w:rFonts w:ascii="Arial" w:hAnsi="Arial" w:cs="Arial"/>
        </w:rPr>
        <w:t xml:space="preserve">, </w:t>
      </w:r>
      <w:r w:rsidR="00FA4836" w:rsidRPr="001921D0">
        <w:rPr>
          <w:rFonts w:ascii="Arial" w:hAnsi="Arial" w:cs="Arial"/>
        </w:rPr>
        <w:t>2018</w:t>
      </w:r>
      <w:r w:rsidR="006727A9">
        <w:rPr>
          <w:rFonts w:ascii="Arial" w:hAnsi="Arial" w:cs="Arial"/>
        </w:rPr>
        <w:t>’in</w:t>
      </w:r>
      <w:r w:rsidR="00B64E97">
        <w:rPr>
          <w:rFonts w:ascii="Arial" w:hAnsi="Arial" w:cs="Arial"/>
        </w:rPr>
        <w:t xml:space="preserve"> son yarısı ile</w:t>
      </w:r>
      <w:r w:rsidR="00FA4836" w:rsidRPr="001921D0">
        <w:rPr>
          <w:rFonts w:ascii="Arial" w:hAnsi="Arial" w:cs="Arial"/>
        </w:rPr>
        <w:t xml:space="preserve"> benzer</w:t>
      </w:r>
      <w:r w:rsidR="00B64E97">
        <w:rPr>
          <w:rFonts w:ascii="Arial" w:hAnsi="Arial" w:cs="Arial"/>
        </w:rPr>
        <w:t xml:space="preserve"> ancak </w:t>
      </w:r>
      <w:proofErr w:type="spellStart"/>
      <w:r w:rsidR="00B64E97">
        <w:rPr>
          <w:rFonts w:ascii="Arial" w:hAnsi="Arial" w:cs="Arial"/>
        </w:rPr>
        <w:t>sektörel</w:t>
      </w:r>
      <w:proofErr w:type="spellEnd"/>
      <w:r w:rsidR="00FA4836" w:rsidRPr="001921D0">
        <w:rPr>
          <w:rFonts w:ascii="Arial" w:hAnsi="Arial" w:cs="Arial"/>
        </w:rPr>
        <w:t xml:space="preserve"> kımıldamaların hissedildiği, yaz sonrasında ise beklen</w:t>
      </w:r>
      <w:r w:rsidRPr="001921D0">
        <w:rPr>
          <w:rFonts w:ascii="Arial" w:hAnsi="Arial" w:cs="Arial"/>
        </w:rPr>
        <w:t>tilerden daha hareketli bir 2. y</w:t>
      </w:r>
      <w:r w:rsidR="00FA4836" w:rsidRPr="001921D0">
        <w:rPr>
          <w:rFonts w:ascii="Arial" w:hAnsi="Arial" w:cs="Arial"/>
        </w:rPr>
        <w:t xml:space="preserve">arıyıl görmeyi </w:t>
      </w:r>
      <w:r w:rsidRPr="001921D0">
        <w:rPr>
          <w:rFonts w:ascii="Arial" w:hAnsi="Arial" w:cs="Arial"/>
        </w:rPr>
        <w:t xml:space="preserve">öngörüyoruz. </w:t>
      </w:r>
      <w:r w:rsidR="00FA4836" w:rsidRPr="001921D0">
        <w:rPr>
          <w:rFonts w:ascii="Arial" w:hAnsi="Arial" w:cs="Arial"/>
        </w:rPr>
        <w:t xml:space="preserve">Türkiye dinamik bir ülke. </w:t>
      </w:r>
      <w:r w:rsidRPr="001921D0">
        <w:rPr>
          <w:rFonts w:ascii="Arial" w:hAnsi="Arial" w:cs="Arial"/>
        </w:rPr>
        <w:t>K</w:t>
      </w:r>
      <w:r w:rsidR="00FA4836" w:rsidRPr="001921D0">
        <w:rPr>
          <w:rFonts w:ascii="Arial" w:hAnsi="Arial" w:cs="Arial"/>
        </w:rPr>
        <w:t>rizleri de</w:t>
      </w:r>
      <w:r w:rsidRPr="001921D0">
        <w:rPr>
          <w:rFonts w:ascii="Arial" w:hAnsi="Arial" w:cs="Arial"/>
        </w:rPr>
        <w:t>,</w:t>
      </w:r>
      <w:r w:rsidR="00FA4836" w:rsidRPr="001921D0">
        <w:rPr>
          <w:rFonts w:ascii="Arial" w:hAnsi="Arial" w:cs="Arial"/>
        </w:rPr>
        <w:t xml:space="preserve"> kriz sonrası çıkışları da çabuk yaşayan bir yapımız var. Bu nedenle tahminleri aşan artışlar ile ekonomik aktivitenin eski temposunu 2019 yılının so</w:t>
      </w:r>
      <w:r w:rsidRPr="001921D0">
        <w:rPr>
          <w:rFonts w:ascii="Arial" w:hAnsi="Arial" w:cs="Arial"/>
        </w:rPr>
        <w:t>nlarında yakalamasını bekliyoruz</w:t>
      </w:r>
      <w:r w:rsidR="004D58EE" w:rsidRPr="001921D0">
        <w:rPr>
          <w:rFonts w:ascii="Arial" w:hAnsi="Arial" w:cs="Arial"/>
        </w:rPr>
        <w:t>” dedi.</w:t>
      </w:r>
    </w:p>
    <w:p w:rsidR="004D58EE" w:rsidRDefault="004D58EE" w:rsidP="00A74D04">
      <w:pPr>
        <w:pStyle w:val="AralkYok"/>
        <w:jc w:val="both"/>
        <w:rPr>
          <w:rFonts w:ascii="Arial" w:hAnsi="Arial" w:cs="Arial"/>
        </w:rPr>
      </w:pPr>
    </w:p>
    <w:p w:rsidR="004D58EE" w:rsidRDefault="004D58EE" w:rsidP="00A74D04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Farklı ürün gruplarını ekleyerek, büyümeye devam edecek </w:t>
      </w:r>
    </w:p>
    <w:p w:rsidR="004D58EE" w:rsidRDefault="004D58EE" w:rsidP="00A74D04">
      <w:pPr>
        <w:pStyle w:val="AralkYok"/>
        <w:jc w:val="both"/>
        <w:rPr>
          <w:rFonts w:ascii="Arial" w:hAnsi="Arial" w:cs="Arial"/>
          <w:b/>
          <w:bCs/>
        </w:rPr>
      </w:pPr>
    </w:p>
    <w:p w:rsidR="004D58EE" w:rsidRDefault="005F02BB" w:rsidP="00A74D0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Lidya Grup için g</w:t>
      </w:r>
      <w:r w:rsidR="004D58EE">
        <w:rPr>
          <w:rFonts w:ascii="Arial" w:hAnsi="Arial" w:cs="Arial"/>
        </w:rPr>
        <w:t>elecek yıl</w:t>
      </w:r>
      <w:r w:rsidR="00A56D84">
        <w:rPr>
          <w:rFonts w:ascii="Arial" w:hAnsi="Arial" w:cs="Arial"/>
        </w:rPr>
        <w:t>ın</w:t>
      </w:r>
      <w:r w:rsidR="004D58EE">
        <w:rPr>
          <w:rFonts w:ascii="Arial" w:hAnsi="Arial" w:cs="Arial"/>
        </w:rPr>
        <w:t xml:space="preserve">, hem yatay, hem dikey açılımların </w:t>
      </w:r>
      <w:r w:rsidR="00A56D84">
        <w:rPr>
          <w:rFonts w:ascii="Arial" w:hAnsi="Arial" w:cs="Arial"/>
        </w:rPr>
        <w:t xml:space="preserve">yılı </w:t>
      </w:r>
      <w:r w:rsidR="004D58EE">
        <w:rPr>
          <w:rFonts w:ascii="Arial" w:hAnsi="Arial" w:cs="Arial"/>
        </w:rPr>
        <w:t xml:space="preserve">olabileceğini kaydeden Aykut Savbol, konuşmasına şöyle devam etti: </w:t>
      </w:r>
    </w:p>
    <w:p w:rsidR="00FA4836" w:rsidRDefault="004D58EE" w:rsidP="00A74D0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“Lidya Grup olarak b</w:t>
      </w:r>
      <w:r w:rsidRPr="00A74D04">
        <w:rPr>
          <w:rFonts w:ascii="Arial" w:hAnsi="Arial" w:cs="Arial"/>
        </w:rPr>
        <w:t>izim t</w:t>
      </w:r>
      <w:r>
        <w:rPr>
          <w:rFonts w:ascii="Arial" w:hAnsi="Arial" w:cs="Arial"/>
        </w:rPr>
        <w:t>empomuz, her zaman olduğu gibi</w:t>
      </w:r>
      <w:r w:rsidR="00B64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gelecek yıl da </w:t>
      </w:r>
      <w:r w:rsidRPr="00A74D04">
        <w:rPr>
          <w:rFonts w:ascii="Arial" w:hAnsi="Arial" w:cs="Arial"/>
        </w:rPr>
        <w:t xml:space="preserve">artan bir ivmeyle </w:t>
      </w:r>
      <w:r>
        <w:rPr>
          <w:rFonts w:ascii="Arial" w:hAnsi="Arial" w:cs="Arial"/>
        </w:rPr>
        <w:t xml:space="preserve">devam edecek. </w:t>
      </w:r>
      <w:r w:rsidR="00FA4836" w:rsidRPr="00A74D0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yılında, </w:t>
      </w:r>
      <w:r w:rsidR="00FA4836" w:rsidRPr="00A74D04">
        <w:rPr>
          <w:rFonts w:ascii="Arial" w:hAnsi="Arial" w:cs="Arial"/>
        </w:rPr>
        <w:t>Lidya Grup için hem yatay hem de dikey açılı</w:t>
      </w:r>
      <w:r w:rsidR="00A56D84">
        <w:rPr>
          <w:rFonts w:ascii="Arial" w:hAnsi="Arial" w:cs="Arial"/>
        </w:rPr>
        <w:t xml:space="preserve">mların olması muhtemeldir. </w:t>
      </w:r>
      <w:r>
        <w:rPr>
          <w:rFonts w:ascii="Arial" w:hAnsi="Arial" w:cs="Arial"/>
        </w:rPr>
        <w:t>Hem b</w:t>
      </w:r>
      <w:r w:rsidR="00FA4836" w:rsidRPr="00A74D04">
        <w:rPr>
          <w:rFonts w:ascii="Arial" w:hAnsi="Arial" w:cs="Arial"/>
        </w:rPr>
        <w:t>ölgesel genişlemeler</w:t>
      </w:r>
      <w:r>
        <w:rPr>
          <w:rFonts w:ascii="Arial" w:hAnsi="Arial" w:cs="Arial"/>
        </w:rPr>
        <w:t>,</w:t>
      </w:r>
      <w:r w:rsidR="00FA4836" w:rsidRPr="00A74D04">
        <w:rPr>
          <w:rFonts w:ascii="Arial" w:hAnsi="Arial" w:cs="Arial"/>
        </w:rPr>
        <w:t xml:space="preserve"> hem de farklı ürün gruplarını portföyümüze ekleyerek</w:t>
      </w:r>
      <w:r>
        <w:rPr>
          <w:rFonts w:ascii="Arial" w:hAnsi="Arial" w:cs="Arial"/>
        </w:rPr>
        <w:t>,</w:t>
      </w:r>
      <w:r w:rsidR="00FA4836" w:rsidRPr="00A74D04">
        <w:rPr>
          <w:rFonts w:ascii="Arial" w:hAnsi="Arial" w:cs="Arial"/>
        </w:rPr>
        <w:t xml:space="preserve"> 2019 yılında açılımlarımızı sürdüre</w:t>
      </w:r>
      <w:r w:rsidR="00A56D84">
        <w:rPr>
          <w:rFonts w:ascii="Arial" w:hAnsi="Arial" w:cs="Arial"/>
        </w:rPr>
        <w:t xml:space="preserve">ceğiz. </w:t>
      </w:r>
      <w:r w:rsidR="00FA4836" w:rsidRPr="00A74D04">
        <w:rPr>
          <w:rFonts w:ascii="Arial" w:hAnsi="Arial" w:cs="Arial"/>
        </w:rPr>
        <w:t>Her yeni açılım gerçekleştiğinde</w:t>
      </w:r>
      <w:r w:rsidR="00A56D84">
        <w:rPr>
          <w:rFonts w:ascii="Arial" w:hAnsi="Arial" w:cs="Arial"/>
        </w:rPr>
        <w:t>, Lidya Grup’un</w:t>
      </w:r>
      <w:r w:rsidR="00FA4836" w:rsidRPr="00A74D04">
        <w:rPr>
          <w:rFonts w:ascii="Arial" w:hAnsi="Arial" w:cs="Arial"/>
        </w:rPr>
        <w:t xml:space="preserve"> standart haline gelmiş organizasyon </w:t>
      </w:r>
      <w:proofErr w:type="gramStart"/>
      <w:r w:rsidR="00FA4836" w:rsidRPr="00A74D04">
        <w:rPr>
          <w:rFonts w:ascii="Arial" w:hAnsi="Arial" w:cs="Arial"/>
        </w:rPr>
        <w:t>prosesleri</w:t>
      </w:r>
      <w:proofErr w:type="gramEnd"/>
      <w:r w:rsidR="00FA4836" w:rsidRPr="00A74D04">
        <w:rPr>
          <w:rFonts w:ascii="Arial" w:hAnsi="Arial" w:cs="Arial"/>
        </w:rPr>
        <w:t xml:space="preserve"> </w:t>
      </w:r>
      <w:r w:rsidR="00C05D43">
        <w:rPr>
          <w:rFonts w:ascii="Arial" w:hAnsi="Arial" w:cs="Arial"/>
        </w:rPr>
        <w:t>çalışmaya başlıyor</w:t>
      </w:r>
      <w:r w:rsidR="00FA4836" w:rsidRPr="00A74D04">
        <w:rPr>
          <w:rFonts w:ascii="Arial" w:hAnsi="Arial" w:cs="Arial"/>
        </w:rPr>
        <w:t>. Bu proses</w:t>
      </w:r>
      <w:r w:rsidR="00A56D84">
        <w:rPr>
          <w:rFonts w:ascii="Arial" w:hAnsi="Arial" w:cs="Arial"/>
        </w:rPr>
        <w:t xml:space="preserve">, iş planlaması, </w:t>
      </w:r>
      <w:r w:rsidR="00FA4836" w:rsidRPr="00A74D04">
        <w:rPr>
          <w:rFonts w:ascii="Arial" w:hAnsi="Arial" w:cs="Arial"/>
        </w:rPr>
        <w:t>proje grubu oluşturulması, personel alımı, yurtiçi ve</w:t>
      </w:r>
      <w:r w:rsidR="00A56D84">
        <w:rPr>
          <w:rFonts w:ascii="Arial" w:hAnsi="Arial" w:cs="Arial"/>
        </w:rPr>
        <w:t xml:space="preserve"> dışı eğitim süreçleri vd kapsıyor” diye konuştu. </w:t>
      </w:r>
    </w:p>
    <w:p w:rsidR="00A56D84" w:rsidRDefault="00A56D84" w:rsidP="00A74D04">
      <w:pPr>
        <w:pStyle w:val="AralkYok"/>
        <w:jc w:val="both"/>
        <w:rPr>
          <w:rFonts w:ascii="Arial" w:hAnsi="Arial" w:cs="Arial"/>
        </w:rPr>
      </w:pPr>
    </w:p>
    <w:p w:rsidR="00A56D84" w:rsidRPr="00A74D04" w:rsidRDefault="00A56D84" w:rsidP="00A56D84">
      <w:pPr>
        <w:pStyle w:val="AralkYok"/>
        <w:jc w:val="both"/>
        <w:rPr>
          <w:rFonts w:ascii="Arial" w:hAnsi="Arial" w:cs="Arial"/>
          <w:b/>
          <w:bCs/>
        </w:rPr>
      </w:pPr>
      <w:r w:rsidRPr="00A74D04">
        <w:rPr>
          <w:rFonts w:ascii="Arial" w:hAnsi="Arial" w:cs="Arial"/>
          <w:b/>
          <w:bCs/>
        </w:rPr>
        <w:t>Lidya Grup’ta</w:t>
      </w:r>
      <w:r w:rsidR="00C05D43">
        <w:rPr>
          <w:rFonts w:ascii="Arial" w:hAnsi="Arial" w:cs="Arial"/>
          <w:b/>
          <w:bCs/>
        </w:rPr>
        <w:t>,</w:t>
      </w:r>
      <w:r w:rsidRPr="00A74D04">
        <w:rPr>
          <w:rFonts w:ascii="Arial" w:hAnsi="Arial" w:cs="Arial"/>
          <w:b/>
          <w:bCs/>
        </w:rPr>
        <w:t xml:space="preserve"> satış sonrası teknik servisin yeri ve önemi </w:t>
      </w:r>
    </w:p>
    <w:p w:rsidR="00A56D84" w:rsidRPr="00A74D04" w:rsidRDefault="00A56D84" w:rsidP="00A56D84">
      <w:pPr>
        <w:pStyle w:val="AralkYok"/>
        <w:jc w:val="both"/>
        <w:rPr>
          <w:rFonts w:ascii="Arial" w:hAnsi="Arial" w:cs="Arial"/>
        </w:rPr>
      </w:pPr>
      <w:r w:rsidRPr="00A74D04">
        <w:rPr>
          <w:rFonts w:ascii="Arial" w:hAnsi="Arial" w:cs="Arial"/>
        </w:rPr>
        <w:t> </w:t>
      </w:r>
    </w:p>
    <w:p w:rsidR="00640EA4" w:rsidRDefault="00A56D84" w:rsidP="00A56D84">
      <w:pPr>
        <w:pStyle w:val="AralkYok"/>
        <w:jc w:val="both"/>
        <w:rPr>
          <w:rFonts w:ascii="Arial" w:hAnsi="Arial" w:cs="Arial"/>
        </w:rPr>
      </w:pPr>
      <w:r w:rsidRPr="00A74D04">
        <w:rPr>
          <w:rFonts w:ascii="Arial" w:hAnsi="Arial" w:cs="Arial"/>
        </w:rPr>
        <w:t xml:space="preserve">Teknik </w:t>
      </w:r>
      <w:proofErr w:type="gramStart"/>
      <w:r w:rsidRPr="00A74D04">
        <w:rPr>
          <w:rFonts w:ascii="Arial" w:hAnsi="Arial" w:cs="Arial"/>
        </w:rPr>
        <w:t>departmanlar</w:t>
      </w:r>
      <w:r w:rsidR="00B64E97">
        <w:rPr>
          <w:rFonts w:ascii="Arial" w:hAnsi="Arial" w:cs="Arial"/>
        </w:rPr>
        <w:t>ın</w:t>
      </w:r>
      <w:proofErr w:type="gramEnd"/>
      <w:r w:rsidR="00C05D43">
        <w:rPr>
          <w:rFonts w:ascii="Arial" w:hAnsi="Arial" w:cs="Arial"/>
        </w:rPr>
        <w:t>,</w:t>
      </w:r>
      <w:r w:rsidR="00B64E97">
        <w:rPr>
          <w:rFonts w:ascii="Arial" w:hAnsi="Arial" w:cs="Arial"/>
        </w:rPr>
        <w:t xml:space="preserve"> </w:t>
      </w:r>
      <w:r w:rsidRPr="00A74D04">
        <w:rPr>
          <w:rFonts w:ascii="Arial" w:hAnsi="Arial" w:cs="Arial"/>
        </w:rPr>
        <w:t>yoğunluğun</w:t>
      </w:r>
      <w:r w:rsidR="00B64E97">
        <w:rPr>
          <w:rFonts w:ascii="Arial" w:hAnsi="Arial" w:cs="Arial"/>
        </w:rPr>
        <w:t xml:space="preserve"> hiç azalmadığı</w:t>
      </w:r>
      <w:r w:rsidRPr="00A74D04">
        <w:rPr>
          <w:rFonts w:ascii="Arial" w:hAnsi="Arial" w:cs="Arial"/>
        </w:rPr>
        <w:t xml:space="preserve"> departmanlar</w:t>
      </w:r>
      <w:r w:rsidR="00640EA4">
        <w:rPr>
          <w:rFonts w:ascii="Arial" w:hAnsi="Arial" w:cs="Arial"/>
        </w:rPr>
        <w:t xml:space="preserve"> olduğunun altını çizen Aykut Savbol, </w:t>
      </w:r>
      <w:r w:rsidR="00640EA4">
        <w:rPr>
          <w:rFonts w:ascii="Arial" w:eastAsia="Times New Roman" w:hAnsi="Arial" w:cs="Arial"/>
          <w:color w:val="000000"/>
          <w:lang w:eastAsia="tr-TR" w:bidi="th-TH"/>
        </w:rPr>
        <w:t>t</w:t>
      </w:r>
      <w:r w:rsidR="00B64E97">
        <w:rPr>
          <w:rFonts w:ascii="Arial" w:eastAsia="Times New Roman" w:hAnsi="Arial" w:cs="Arial"/>
          <w:color w:val="000000"/>
          <w:lang w:eastAsia="tr-TR" w:bidi="th-TH"/>
        </w:rPr>
        <w:t>eknik hizmetlerin kalitesinin</w:t>
      </w:r>
      <w:r w:rsidR="00640EA4" w:rsidRPr="00640EA4">
        <w:rPr>
          <w:rFonts w:ascii="Arial" w:eastAsia="Times New Roman" w:hAnsi="Arial" w:cs="Arial"/>
          <w:color w:val="000000"/>
          <w:lang w:eastAsia="tr-TR" w:bidi="th-TH"/>
        </w:rPr>
        <w:t>, satın alma ka</w:t>
      </w:r>
      <w:r w:rsidR="00640EA4">
        <w:rPr>
          <w:rFonts w:ascii="Arial" w:eastAsia="Times New Roman" w:hAnsi="Arial" w:cs="Arial"/>
          <w:color w:val="000000"/>
          <w:lang w:eastAsia="tr-TR" w:bidi="th-TH"/>
        </w:rPr>
        <w:t xml:space="preserve">rarında %100 etkin bir unsur olduğunu belirtti. </w:t>
      </w:r>
      <w:r w:rsidR="00640EA4">
        <w:rPr>
          <w:rFonts w:ascii="Arial" w:hAnsi="Arial" w:cs="Arial"/>
        </w:rPr>
        <w:t xml:space="preserve">Teknik </w:t>
      </w:r>
      <w:proofErr w:type="gramStart"/>
      <w:r w:rsidR="00640EA4">
        <w:rPr>
          <w:rFonts w:ascii="Arial" w:hAnsi="Arial" w:cs="Arial"/>
        </w:rPr>
        <w:t>departmanların</w:t>
      </w:r>
      <w:proofErr w:type="gramEnd"/>
      <w:r w:rsidR="00C05D43">
        <w:rPr>
          <w:rFonts w:ascii="Arial" w:hAnsi="Arial" w:cs="Arial"/>
        </w:rPr>
        <w:t>,</w:t>
      </w:r>
      <w:r w:rsidR="00640EA4">
        <w:rPr>
          <w:rFonts w:ascii="Arial" w:hAnsi="Arial" w:cs="Arial"/>
        </w:rPr>
        <w:t xml:space="preserve"> </w:t>
      </w:r>
      <w:r w:rsidRPr="00A74D04">
        <w:rPr>
          <w:rFonts w:ascii="Arial" w:hAnsi="Arial" w:cs="Arial"/>
        </w:rPr>
        <w:t>günümüz dünyasında ürünün tercih edilme sürecin</w:t>
      </w:r>
      <w:r w:rsidR="00640EA4">
        <w:rPr>
          <w:rFonts w:ascii="Arial" w:hAnsi="Arial" w:cs="Arial"/>
        </w:rPr>
        <w:t>in en etkili unsurlar</w:t>
      </w:r>
      <w:r w:rsidR="00C05D43">
        <w:rPr>
          <w:rFonts w:ascii="Arial" w:hAnsi="Arial" w:cs="Arial"/>
        </w:rPr>
        <w:t>ın</w:t>
      </w:r>
      <w:r w:rsidR="00640EA4">
        <w:rPr>
          <w:rFonts w:ascii="Arial" w:hAnsi="Arial" w:cs="Arial"/>
        </w:rPr>
        <w:t xml:space="preserve">dan birisi olduğunu vurgulayan Aykut Savbol, şunları kaydetti: </w:t>
      </w:r>
    </w:p>
    <w:p w:rsidR="00640EA4" w:rsidRPr="00640EA4" w:rsidRDefault="00640EA4" w:rsidP="00640EA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“S</w:t>
      </w:r>
      <w:r w:rsidR="00A56D84" w:rsidRPr="00A74D04">
        <w:rPr>
          <w:rFonts w:ascii="Arial" w:hAnsi="Arial" w:cs="Arial"/>
        </w:rPr>
        <w:t>atılan ürün</w:t>
      </w:r>
      <w:r>
        <w:rPr>
          <w:rFonts w:ascii="Arial" w:hAnsi="Arial" w:cs="Arial"/>
        </w:rPr>
        <w:t>,</w:t>
      </w:r>
      <w:r w:rsidR="00C05D43">
        <w:rPr>
          <w:rFonts w:ascii="Arial" w:hAnsi="Arial" w:cs="Arial"/>
        </w:rPr>
        <w:t xml:space="preserve"> ticari faaliyetin </w:t>
      </w:r>
      <w:r w:rsidR="00B64E97">
        <w:rPr>
          <w:rFonts w:ascii="Arial" w:hAnsi="Arial" w:cs="Arial"/>
        </w:rPr>
        <w:t>ana unsuru</w:t>
      </w:r>
      <w:r>
        <w:rPr>
          <w:rFonts w:ascii="Arial" w:hAnsi="Arial" w:cs="Arial"/>
        </w:rPr>
        <w:t xml:space="preserve"> </w:t>
      </w:r>
      <w:r w:rsidR="00B64E97">
        <w:rPr>
          <w:rFonts w:ascii="Arial" w:hAnsi="Arial" w:cs="Arial"/>
        </w:rPr>
        <w:t xml:space="preserve">bir </w:t>
      </w:r>
      <w:r>
        <w:rPr>
          <w:rFonts w:ascii="Arial" w:hAnsi="Arial" w:cs="Arial"/>
        </w:rPr>
        <w:t xml:space="preserve">ürünse, teknik </w:t>
      </w:r>
      <w:proofErr w:type="gramStart"/>
      <w:r>
        <w:rPr>
          <w:rFonts w:ascii="Arial" w:hAnsi="Arial" w:cs="Arial"/>
        </w:rPr>
        <w:t>departman</w:t>
      </w:r>
      <w:proofErr w:type="gramEnd"/>
      <w:r>
        <w:rPr>
          <w:rFonts w:ascii="Arial" w:hAnsi="Arial" w:cs="Arial"/>
        </w:rPr>
        <w:t xml:space="preserve"> çok önemlidir</w:t>
      </w:r>
      <w:r w:rsidR="00A56D84" w:rsidRPr="00A74D04">
        <w:rPr>
          <w:rFonts w:ascii="Arial" w:hAnsi="Arial" w:cs="Arial"/>
        </w:rPr>
        <w:t>. Böyle bir ürün</w:t>
      </w:r>
      <w:r w:rsidR="00614034">
        <w:rPr>
          <w:rFonts w:ascii="Arial" w:hAnsi="Arial" w:cs="Arial"/>
        </w:rPr>
        <w:t>ün,</w:t>
      </w:r>
      <w:r w:rsidR="00A56D84" w:rsidRPr="00A74D04">
        <w:rPr>
          <w:rFonts w:ascii="Arial" w:hAnsi="Arial" w:cs="Arial"/>
        </w:rPr>
        <w:t xml:space="preserve"> çalışma performansı ne kadar iyi olursa olsun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satış sonrası hizmet organizasyonu iyi değil ise</w:t>
      </w:r>
      <w:r w:rsidR="00C05D43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</w:t>
      </w:r>
      <w:r w:rsidR="00B64E97">
        <w:rPr>
          <w:rFonts w:ascii="Arial" w:hAnsi="Arial" w:cs="Arial"/>
        </w:rPr>
        <w:t xml:space="preserve">o ürünün </w:t>
      </w:r>
      <w:r w:rsidR="00A56D84" w:rsidRPr="00A74D04">
        <w:rPr>
          <w:rFonts w:ascii="Arial" w:hAnsi="Arial" w:cs="Arial"/>
        </w:rPr>
        <w:t>satış rakamları azalan</w:t>
      </w:r>
      <w:r w:rsidR="00B64E97">
        <w:rPr>
          <w:rFonts w:ascii="Arial" w:hAnsi="Arial" w:cs="Arial"/>
        </w:rPr>
        <w:t xml:space="preserve"> bir</w:t>
      </w:r>
      <w:r w:rsidR="00A56D84" w:rsidRPr="00A74D04">
        <w:rPr>
          <w:rFonts w:ascii="Arial" w:hAnsi="Arial" w:cs="Arial"/>
        </w:rPr>
        <w:t xml:space="preserve"> </w:t>
      </w:r>
      <w:proofErr w:type="gramStart"/>
      <w:r w:rsidR="00A56D84" w:rsidRPr="00A74D04">
        <w:rPr>
          <w:rFonts w:ascii="Arial" w:hAnsi="Arial" w:cs="Arial"/>
        </w:rPr>
        <w:t>trend</w:t>
      </w:r>
      <w:proofErr w:type="gramEnd"/>
      <w:r w:rsidR="00A56D84" w:rsidRPr="00A74D04">
        <w:rPr>
          <w:rFonts w:ascii="Arial" w:hAnsi="Arial" w:cs="Arial"/>
        </w:rPr>
        <w:t xml:space="preserve"> sonunda yok olacaktır. Satılan ürün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uzun yıllar kendi değerinin birkaç misli katma değer üretecek özelliklere ve kullanıma sahip ise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burada teknik hizmetlerin rolü açıkça ortaya çıkmaktadır. Müşterilerimizin büyük çoğunluğu bunun çok farkındadır ve Lidya Grup bu farkındalığın bir sonucu olarak temsil ettiği</w:t>
      </w:r>
      <w:r>
        <w:rPr>
          <w:rFonts w:ascii="Arial" w:hAnsi="Arial" w:cs="Arial"/>
        </w:rPr>
        <w:t xml:space="preserve"> ve etmeye başladığı her marka p</w:t>
      </w:r>
      <w:r w:rsidR="00A56D84" w:rsidRPr="00A74D04">
        <w:rPr>
          <w:rFonts w:ascii="Arial" w:hAnsi="Arial" w:cs="Arial"/>
        </w:rPr>
        <w:t>azar liderliğini elde etmektedir. Buradan hareketle</w:t>
      </w:r>
      <w:r w:rsidR="00C05D43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ürün satışı yapan bir şirketin kalıcı</w:t>
      </w:r>
      <w:r w:rsidR="00B64E97">
        <w:rPr>
          <w:rFonts w:ascii="Arial" w:hAnsi="Arial" w:cs="Arial"/>
        </w:rPr>
        <w:t xml:space="preserve"> olma hedefi</w:t>
      </w:r>
      <w:r w:rsidR="00A56D84" w:rsidRPr="00A74D04">
        <w:rPr>
          <w:rFonts w:ascii="Arial" w:hAnsi="Arial" w:cs="Arial"/>
        </w:rPr>
        <w:t xml:space="preserve"> var ise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çok güçlü bir teknik hizmetler o</w:t>
      </w:r>
      <w:r w:rsidR="00B64E97">
        <w:rPr>
          <w:rFonts w:ascii="Arial" w:hAnsi="Arial" w:cs="Arial"/>
        </w:rPr>
        <w:t>rganizasyonu tesis etmelidir. Teknik</w:t>
      </w:r>
      <w:r w:rsidR="00A56D84" w:rsidRPr="00A74D04">
        <w:rPr>
          <w:rFonts w:ascii="Arial" w:hAnsi="Arial" w:cs="Arial"/>
        </w:rPr>
        <w:t xml:space="preserve"> </w:t>
      </w:r>
      <w:r w:rsidR="00C05D43">
        <w:rPr>
          <w:rFonts w:ascii="Arial" w:hAnsi="Arial" w:cs="Arial"/>
        </w:rPr>
        <w:t>hizmetleri maliyet olarak gören ve</w:t>
      </w:r>
      <w:r w:rsidR="00A56D84" w:rsidRPr="00A74D04">
        <w:rPr>
          <w:rFonts w:ascii="Arial" w:hAnsi="Arial" w:cs="Arial"/>
        </w:rPr>
        <w:t xml:space="preserve"> yatırımdan kaçınan firmalar</w:t>
      </w:r>
      <w:r w:rsidR="00C05D43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uzun vadede kalıcı olamadan ürünleri ile birlik</w:t>
      </w:r>
      <w:r w:rsidR="00614034">
        <w:rPr>
          <w:rFonts w:ascii="Arial" w:hAnsi="Arial" w:cs="Arial"/>
        </w:rPr>
        <w:t xml:space="preserve">te piyasadan dışlanmaktadırlar. </w:t>
      </w:r>
      <w:r w:rsidR="00A56D84" w:rsidRPr="00A74D04">
        <w:rPr>
          <w:rFonts w:ascii="Arial" w:hAnsi="Arial" w:cs="Arial"/>
        </w:rPr>
        <w:t>Tersine teknik organizasyonlarına yatırım yapan firmalar</w:t>
      </w:r>
      <w:r w:rsidR="00C05D43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bir yandan ürün satışlarını sağlamlaştırmakta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</w:t>
      </w:r>
      <w:r w:rsidR="00C05D43">
        <w:rPr>
          <w:rFonts w:ascii="Arial" w:hAnsi="Arial" w:cs="Arial"/>
        </w:rPr>
        <w:t>diğer y</w:t>
      </w:r>
      <w:r w:rsidR="00A56D84" w:rsidRPr="00A74D04">
        <w:rPr>
          <w:rFonts w:ascii="Arial" w:hAnsi="Arial" w:cs="Arial"/>
        </w:rPr>
        <w:t>andan uzun dönemli sağlam bir ciro potansiyeli olan teknik hizmetlerden kar elde etmektedirler.</w:t>
      </w:r>
      <w:r>
        <w:rPr>
          <w:rFonts w:ascii="Arial" w:hAnsi="Arial" w:cs="Arial"/>
        </w:rPr>
        <w:t xml:space="preserve"> Özetle, </w:t>
      </w:r>
      <w:r w:rsidR="00A56D84" w:rsidRPr="00A74D04">
        <w:rPr>
          <w:rFonts w:ascii="Arial" w:hAnsi="Arial" w:cs="Arial"/>
        </w:rPr>
        <w:t>bizim faaliyet alanımızda sattığımız baskı cihazları</w:t>
      </w:r>
      <w:r w:rsidR="00C05D43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direk üretim yapan </w:t>
      </w:r>
      <w:proofErr w:type="gramStart"/>
      <w:r w:rsidR="00A56D84" w:rsidRPr="00A74D04">
        <w:rPr>
          <w:rFonts w:ascii="Arial" w:hAnsi="Arial" w:cs="Arial"/>
        </w:rPr>
        <w:t>yada</w:t>
      </w:r>
      <w:proofErr w:type="gramEnd"/>
      <w:r w:rsidR="00A56D84" w:rsidRPr="00A74D04">
        <w:rPr>
          <w:rFonts w:ascii="Arial" w:hAnsi="Arial" w:cs="Arial"/>
        </w:rPr>
        <w:t xml:space="preserve"> üretime dolaylı olarak katkısı olan cihazla</w:t>
      </w:r>
      <w:r w:rsidR="00B64E97">
        <w:rPr>
          <w:rFonts w:ascii="Arial" w:hAnsi="Arial" w:cs="Arial"/>
        </w:rPr>
        <w:t>rdır. Bu cihazların performanslarının devamlılığı</w:t>
      </w:r>
      <w:r w:rsidR="00C05D43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aldıkları teknik destek ile mümkündür. Gerek makinelerin sarf malzeme tedariklerinin düzenli sağlanabilmesi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gerekse arıza olasılıklarını azaltma yada arıza halinde en hızlı şekilde müdahale müşteriler için en kritik konulardır. İşletmesinin devamlılığını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Lidya</w:t>
      </w:r>
      <w:r>
        <w:rPr>
          <w:rFonts w:ascii="Arial" w:hAnsi="Arial" w:cs="Arial"/>
        </w:rPr>
        <w:t>Grup</w:t>
      </w:r>
      <w:r w:rsidR="00A56D84" w:rsidRPr="00A74D04">
        <w:rPr>
          <w:rFonts w:ascii="Arial" w:hAnsi="Arial" w:cs="Arial"/>
        </w:rPr>
        <w:t>’dan temin ettiği cihazlar üzerine tesis eden müşterilerimiz</w:t>
      </w:r>
      <w:r w:rsidR="00C05D43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satın alma tercihlerini Li</w:t>
      </w:r>
      <w:r w:rsidR="00614034">
        <w:rPr>
          <w:rFonts w:ascii="Arial" w:hAnsi="Arial" w:cs="Arial"/>
        </w:rPr>
        <w:t>dya’nın servis konusundaki profesyo</w:t>
      </w:r>
      <w:r w:rsidR="00A56D84" w:rsidRPr="00A74D04">
        <w:rPr>
          <w:rFonts w:ascii="Arial" w:hAnsi="Arial" w:cs="Arial"/>
        </w:rPr>
        <w:t xml:space="preserve">nel yaklaşımına bakarak değerlendirmektedirler. </w:t>
      </w:r>
      <w:r w:rsidR="00B64E97">
        <w:rPr>
          <w:rFonts w:ascii="Arial" w:hAnsi="Arial" w:cs="Arial"/>
        </w:rPr>
        <w:t xml:space="preserve">Bundan dolayı </w:t>
      </w:r>
      <w:r w:rsidRPr="00640EA4">
        <w:rPr>
          <w:rFonts w:ascii="Arial" w:hAnsi="Arial" w:cs="Arial"/>
        </w:rPr>
        <w:t>Lidya Grup’t</w:t>
      </w:r>
      <w:r w:rsidR="00A76CA1">
        <w:rPr>
          <w:rFonts w:ascii="Arial" w:hAnsi="Arial" w:cs="Arial"/>
        </w:rPr>
        <w:t>a</w:t>
      </w:r>
      <w:r w:rsidR="00614034">
        <w:rPr>
          <w:rFonts w:ascii="Arial" w:hAnsi="Arial" w:cs="Arial"/>
        </w:rPr>
        <w:t>,</w:t>
      </w:r>
      <w:r w:rsidR="00A76CA1">
        <w:rPr>
          <w:rFonts w:ascii="Arial" w:hAnsi="Arial" w:cs="Arial"/>
        </w:rPr>
        <w:t xml:space="preserve"> satış sonrası teknik servis </w:t>
      </w:r>
      <w:proofErr w:type="gramStart"/>
      <w:r w:rsidR="00A76CA1">
        <w:rPr>
          <w:rFonts w:ascii="Arial" w:hAnsi="Arial" w:cs="Arial"/>
        </w:rPr>
        <w:t>departmanı</w:t>
      </w:r>
      <w:proofErr w:type="gramEnd"/>
      <w:r w:rsidR="00A76CA1">
        <w:rPr>
          <w:rFonts w:ascii="Arial" w:hAnsi="Arial" w:cs="Arial"/>
        </w:rPr>
        <w:t xml:space="preserve"> </w:t>
      </w:r>
      <w:r w:rsidR="00614034">
        <w:rPr>
          <w:rFonts w:ascii="Arial" w:hAnsi="Arial" w:cs="Arial"/>
        </w:rPr>
        <w:t xml:space="preserve">ve çalışmaları </w:t>
      </w:r>
      <w:r w:rsidR="00A76CA1">
        <w:rPr>
          <w:rFonts w:ascii="Arial" w:hAnsi="Arial" w:cs="Arial"/>
        </w:rPr>
        <w:t xml:space="preserve">çok </w:t>
      </w:r>
      <w:r w:rsidR="00614034">
        <w:rPr>
          <w:rFonts w:ascii="Arial" w:hAnsi="Arial" w:cs="Arial"/>
        </w:rPr>
        <w:t>değerlidir”</w:t>
      </w:r>
      <w:r w:rsidR="00FD1B6D">
        <w:rPr>
          <w:rFonts w:ascii="Arial" w:hAnsi="Arial" w:cs="Arial"/>
        </w:rPr>
        <w:t xml:space="preserve">dedi. </w:t>
      </w:r>
    </w:p>
    <w:p w:rsidR="00A56D84" w:rsidRDefault="00A56D84" w:rsidP="00A74D04">
      <w:pPr>
        <w:pStyle w:val="AralkYok"/>
        <w:jc w:val="both"/>
        <w:rPr>
          <w:rFonts w:ascii="Arial" w:hAnsi="Arial" w:cs="Arial"/>
        </w:rPr>
      </w:pPr>
    </w:p>
    <w:p w:rsidR="00A56D84" w:rsidRDefault="00A56D84" w:rsidP="00A74D04">
      <w:pPr>
        <w:pStyle w:val="AralkYok"/>
        <w:jc w:val="both"/>
        <w:rPr>
          <w:rFonts w:ascii="Arial" w:hAnsi="Arial" w:cs="Arial"/>
        </w:rPr>
      </w:pPr>
    </w:p>
    <w:p w:rsidR="00A56D84" w:rsidRPr="00A74D04" w:rsidRDefault="00A56D84" w:rsidP="00A56D84">
      <w:pPr>
        <w:pStyle w:val="AralkYok"/>
        <w:jc w:val="both"/>
        <w:rPr>
          <w:rFonts w:ascii="Arial" w:hAnsi="Arial" w:cs="Arial"/>
          <w:b/>
          <w:bCs/>
        </w:rPr>
      </w:pPr>
      <w:r w:rsidRPr="00A74D04">
        <w:rPr>
          <w:rFonts w:ascii="Arial" w:hAnsi="Arial" w:cs="Arial"/>
          <w:b/>
          <w:bCs/>
        </w:rPr>
        <w:t>Lidya Grup’un</w:t>
      </w:r>
      <w:r w:rsidR="00A76CA1">
        <w:rPr>
          <w:rFonts w:ascii="Arial" w:hAnsi="Arial" w:cs="Arial"/>
          <w:b/>
          <w:bCs/>
        </w:rPr>
        <w:t>,</w:t>
      </w:r>
      <w:r w:rsidR="00C05D43">
        <w:rPr>
          <w:rFonts w:ascii="Arial" w:hAnsi="Arial" w:cs="Arial"/>
          <w:b/>
          <w:bCs/>
        </w:rPr>
        <w:t xml:space="preserve"> </w:t>
      </w:r>
      <w:r w:rsidR="00640EA4">
        <w:rPr>
          <w:rFonts w:ascii="Arial" w:hAnsi="Arial" w:cs="Arial"/>
          <w:b/>
          <w:bCs/>
        </w:rPr>
        <w:t xml:space="preserve">teknik </w:t>
      </w:r>
      <w:r w:rsidRPr="00A74D04">
        <w:rPr>
          <w:rFonts w:ascii="Arial" w:hAnsi="Arial" w:cs="Arial"/>
          <w:b/>
          <w:bCs/>
        </w:rPr>
        <w:t>servis standartlarını ayrıcalıklı kılan 3 temel unsur şunlardır</w:t>
      </w:r>
    </w:p>
    <w:p w:rsidR="00A56D84" w:rsidRPr="00A74D04" w:rsidRDefault="00A56D84" w:rsidP="00A56D84">
      <w:pPr>
        <w:pStyle w:val="AralkYok"/>
        <w:jc w:val="both"/>
        <w:rPr>
          <w:rFonts w:ascii="Arial" w:hAnsi="Arial" w:cs="Arial"/>
        </w:rPr>
      </w:pPr>
      <w:r w:rsidRPr="00A74D04">
        <w:rPr>
          <w:rFonts w:ascii="Arial" w:hAnsi="Arial" w:cs="Arial"/>
        </w:rPr>
        <w:t> </w:t>
      </w:r>
    </w:p>
    <w:p w:rsidR="00A56D84" w:rsidRPr="00A74D04" w:rsidRDefault="00A76CA1" w:rsidP="00A56D8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Lidya Grup’un teknik servis standartlarını ayrıcalıklı kılan temel unsurlar hakkında bilgi veren Aykut </w:t>
      </w:r>
      <w:proofErr w:type="spellStart"/>
      <w:r>
        <w:rPr>
          <w:rFonts w:ascii="Arial" w:hAnsi="Arial" w:cs="Arial"/>
        </w:rPr>
        <w:t>Savbol</w:t>
      </w:r>
      <w:proofErr w:type="spellEnd"/>
      <w:r>
        <w:rPr>
          <w:rFonts w:ascii="Arial" w:hAnsi="Arial" w:cs="Arial"/>
        </w:rPr>
        <w:t xml:space="preserve">, bu </w:t>
      </w:r>
      <w:r w:rsidR="00A56D84" w:rsidRPr="00A74D04">
        <w:rPr>
          <w:rFonts w:ascii="Arial" w:hAnsi="Arial" w:cs="Arial"/>
        </w:rPr>
        <w:t>standartlar</w:t>
      </w:r>
      <w:r>
        <w:rPr>
          <w:rFonts w:ascii="Arial" w:hAnsi="Arial" w:cs="Arial"/>
        </w:rPr>
        <w:t>ın</w:t>
      </w:r>
      <w:r w:rsidR="00C05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A56D84" w:rsidRPr="00A74D04">
        <w:rPr>
          <w:rFonts w:ascii="Arial" w:hAnsi="Arial" w:cs="Arial"/>
        </w:rPr>
        <w:t xml:space="preserve">ir servis </w:t>
      </w:r>
      <w:proofErr w:type="gramStart"/>
      <w:r w:rsidR="00A56D84" w:rsidRPr="00A74D04">
        <w:rPr>
          <w:rFonts w:ascii="Arial" w:hAnsi="Arial" w:cs="Arial"/>
        </w:rPr>
        <w:t>departmanının</w:t>
      </w:r>
      <w:proofErr w:type="gramEnd"/>
      <w:r w:rsidR="00A56D84" w:rsidRPr="00A74D04">
        <w:rPr>
          <w:rFonts w:ascii="Arial" w:hAnsi="Arial" w:cs="Arial"/>
        </w:rPr>
        <w:t xml:space="preserve"> ana misyonunun te</w:t>
      </w:r>
      <w:r>
        <w:rPr>
          <w:rFonts w:ascii="Arial" w:hAnsi="Arial" w:cs="Arial"/>
        </w:rPr>
        <w:t xml:space="preserve">mel kriterleri olduğunu kaydederek, şunları anlattı. </w:t>
      </w:r>
    </w:p>
    <w:p w:rsidR="00A56D84" w:rsidRPr="00A74D04" w:rsidRDefault="00A76CA1" w:rsidP="00A56D8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1-Müşteri Memnuniyeti: M</w:t>
      </w:r>
      <w:r w:rsidR="00A56D84" w:rsidRPr="00A74D04">
        <w:rPr>
          <w:rFonts w:ascii="Arial" w:hAnsi="Arial" w:cs="Arial"/>
        </w:rPr>
        <w:t>üşteri memnuniyetini pek çok açıdan sağlayamayan bir hizmet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yeterli değildir. Hizmet ihtiyacı olduğund</w:t>
      </w:r>
      <w:r>
        <w:rPr>
          <w:rFonts w:ascii="Arial" w:hAnsi="Arial" w:cs="Arial"/>
        </w:rPr>
        <w:t>a, iletişim kanallarının ulaşıla</w:t>
      </w:r>
      <w:r w:rsidR="00A56D84" w:rsidRPr="00A74D04">
        <w:rPr>
          <w:rFonts w:ascii="Arial" w:hAnsi="Arial" w:cs="Arial"/>
        </w:rPr>
        <w:t>bilirliğinden başlayarak hizmetin tamamlanmasına kadar geçen her aşamadan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müşteri memnun değilse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hizmet kusurludur. Bu nedenle hizmetin her aşaması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hizmet sonrası bağımsız kuruluşlarca anket vasıtasıyla sorgulanır ve puanlanır. Bu oran</w:t>
      </w:r>
      <w:r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Lidya Grup faaliyetlerinde daima ortalama %90 üzerinde olmuştur.</w:t>
      </w:r>
    </w:p>
    <w:p w:rsidR="00A56D84" w:rsidRPr="00A74D04" w:rsidRDefault="00614034" w:rsidP="00A56D8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2-Proaktif Hizmet Y</w:t>
      </w:r>
      <w:r w:rsidR="00A76CA1">
        <w:rPr>
          <w:rFonts w:ascii="Arial" w:hAnsi="Arial" w:cs="Arial"/>
        </w:rPr>
        <w:t>aklaşımı: H</w:t>
      </w:r>
      <w:r w:rsidR="00B64E97">
        <w:rPr>
          <w:rFonts w:ascii="Arial" w:hAnsi="Arial" w:cs="Arial"/>
        </w:rPr>
        <w:t>izmet verdiğimiz cihazları ihtiyaç duyduğu an değil</w:t>
      </w:r>
      <w:r w:rsidR="00A56D84" w:rsidRPr="00A74D04">
        <w:rPr>
          <w:rFonts w:ascii="Arial" w:hAnsi="Arial" w:cs="Arial"/>
        </w:rPr>
        <w:t>, zamanlama olarak cihazlar</w:t>
      </w:r>
      <w:r w:rsidR="00F34681">
        <w:rPr>
          <w:rFonts w:ascii="Arial" w:hAnsi="Arial" w:cs="Arial"/>
        </w:rPr>
        <w:t>ın davranışlarını önden gözleyerek ihtiyaç oluşmadan müdahale eden</w:t>
      </w:r>
      <w:r w:rsidR="00A56D84" w:rsidRPr="00A74D04">
        <w:rPr>
          <w:rFonts w:ascii="Arial" w:hAnsi="Arial" w:cs="Arial"/>
        </w:rPr>
        <w:t xml:space="preserve"> bir hizmet yapısı</w:t>
      </w:r>
      <w:r w:rsidR="00A76CA1">
        <w:rPr>
          <w:rFonts w:ascii="Arial" w:hAnsi="Arial" w:cs="Arial"/>
        </w:rPr>
        <w:t>dır</w:t>
      </w:r>
      <w:r w:rsidR="00A56D84" w:rsidRPr="00A74D04">
        <w:rPr>
          <w:rFonts w:ascii="Arial" w:hAnsi="Arial" w:cs="Arial"/>
        </w:rPr>
        <w:t>. Böylece cihazlar ihtiyaç hissetmeden</w:t>
      </w:r>
      <w:r w:rsidR="00A76CA1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onların ihtiyacını gideren anlayış</w:t>
      </w:r>
      <w:r w:rsidR="00A76CA1">
        <w:rPr>
          <w:rFonts w:ascii="Arial" w:hAnsi="Arial" w:cs="Arial"/>
        </w:rPr>
        <w:t>,</w:t>
      </w:r>
      <w:r w:rsidR="00A56D84" w:rsidRPr="00A74D04">
        <w:rPr>
          <w:rFonts w:ascii="Arial" w:hAnsi="Arial" w:cs="Arial"/>
        </w:rPr>
        <w:t xml:space="preserve"> makinelerin verimliliğini yükseltmektedir.</w:t>
      </w:r>
    </w:p>
    <w:p w:rsidR="00A56D84" w:rsidRPr="00A74D04" w:rsidRDefault="00614034" w:rsidP="00A56D8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3-Çözüm O</w:t>
      </w:r>
      <w:r w:rsidR="00A76CA1">
        <w:rPr>
          <w:rFonts w:ascii="Arial" w:hAnsi="Arial" w:cs="Arial"/>
        </w:rPr>
        <w:t xml:space="preserve">daklılık: </w:t>
      </w:r>
      <w:r w:rsidR="00A56D84" w:rsidRPr="00A74D04">
        <w:rPr>
          <w:rFonts w:ascii="Arial" w:hAnsi="Arial" w:cs="Arial"/>
        </w:rPr>
        <w:t>Lidya Grup</w:t>
      </w:r>
      <w:r w:rsidR="00A76CA1">
        <w:rPr>
          <w:rFonts w:ascii="Arial" w:hAnsi="Arial" w:cs="Arial"/>
        </w:rPr>
        <w:t>’ta,</w:t>
      </w:r>
      <w:r w:rsidR="00A56D84" w:rsidRPr="00A74D04">
        <w:rPr>
          <w:rFonts w:ascii="Arial" w:hAnsi="Arial" w:cs="Arial"/>
        </w:rPr>
        <w:t xml:space="preserve"> müşterilerin sektörde ihtiyaç duyabileceği her türlü ekipman, iş çözümleri, yazılım, servis konularında esnek ve çözüm odaklı yaklaşımları ile sıra dışı bir hizmet anlayışı mevcuttur.</w:t>
      </w:r>
    </w:p>
    <w:p w:rsidR="00A56D84" w:rsidRPr="00A74D04" w:rsidRDefault="00A56D84" w:rsidP="00A74D04">
      <w:pPr>
        <w:pStyle w:val="AralkYok"/>
        <w:jc w:val="both"/>
        <w:rPr>
          <w:rFonts w:ascii="Arial" w:hAnsi="Arial" w:cs="Arial"/>
        </w:rPr>
      </w:pPr>
    </w:p>
    <w:p w:rsidR="005F5645" w:rsidRPr="00A74D04" w:rsidRDefault="00A56D84" w:rsidP="00A74D04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Dijital Baskı sektörü</w:t>
      </w:r>
      <w:r w:rsidR="00A76CA1">
        <w:rPr>
          <w:rFonts w:ascii="Arial" w:hAnsi="Arial" w:cs="Arial"/>
          <w:b/>
          <w:bCs/>
        </w:rPr>
        <w:t>,2018 yılını nasıl tamamlıyor?</w:t>
      </w:r>
    </w:p>
    <w:p w:rsidR="005F5645" w:rsidRPr="00A74D04" w:rsidRDefault="005F5645" w:rsidP="00A74D04">
      <w:pPr>
        <w:pStyle w:val="AralkYok"/>
        <w:jc w:val="both"/>
        <w:rPr>
          <w:rFonts w:ascii="Arial" w:hAnsi="Arial" w:cs="Arial"/>
        </w:rPr>
      </w:pPr>
    </w:p>
    <w:p w:rsidR="00A76CA1" w:rsidRDefault="00A76CA1" w:rsidP="00A74D0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yılın çok farklı ekonomik iklimlerin yaşandığı bir yıl olduğunu ifade eden Aykut </w:t>
      </w:r>
      <w:proofErr w:type="spellStart"/>
      <w:r>
        <w:rPr>
          <w:rFonts w:ascii="Arial" w:hAnsi="Arial" w:cs="Arial"/>
        </w:rPr>
        <w:t>Savbol</w:t>
      </w:r>
      <w:proofErr w:type="spellEnd"/>
      <w:r>
        <w:rPr>
          <w:rFonts w:ascii="Arial" w:hAnsi="Arial" w:cs="Arial"/>
        </w:rPr>
        <w:t xml:space="preserve">, </w:t>
      </w:r>
      <w:r w:rsidR="00323425">
        <w:rPr>
          <w:rFonts w:ascii="Arial" w:hAnsi="Arial" w:cs="Arial"/>
        </w:rPr>
        <w:t xml:space="preserve">genel olarak </w:t>
      </w:r>
      <w:r>
        <w:rPr>
          <w:rFonts w:ascii="Arial" w:hAnsi="Arial" w:cs="Arial"/>
        </w:rPr>
        <w:t>sektörü d</w:t>
      </w:r>
      <w:r w:rsidR="00614034">
        <w:rPr>
          <w:rFonts w:ascii="Arial" w:hAnsi="Arial" w:cs="Arial"/>
        </w:rPr>
        <w:t>eğerlendirerek, şunları anlattı:</w:t>
      </w:r>
    </w:p>
    <w:p w:rsidR="00614034" w:rsidRDefault="00614034" w:rsidP="00A74D04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1478D" w:rsidRPr="00A74D04">
        <w:rPr>
          <w:rFonts w:ascii="Arial" w:hAnsi="Arial" w:cs="Arial"/>
        </w:rPr>
        <w:t>2018 yılı ilk yarısı ve ikinci yarısı birbirinden çok farklı ekonomik ik</w:t>
      </w:r>
      <w:r>
        <w:rPr>
          <w:rFonts w:ascii="Arial" w:hAnsi="Arial" w:cs="Arial"/>
        </w:rPr>
        <w:t xml:space="preserve">limlerin yaşandığı bir yıl oldu. </w:t>
      </w:r>
      <w:r w:rsidR="0001478D" w:rsidRPr="00A74D04">
        <w:rPr>
          <w:rFonts w:ascii="Arial" w:hAnsi="Arial" w:cs="Arial"/>
        </w:rPr>
        <w:t>İlk yarısı tüm sektörlerin seçim hareketliği ile birlikte büyümenin eğiliminin egemen olduğu bir iklimdi. Cirolarımızda kayda değer artışların yaşandığı, yatırım planları yaptığımız bir dönemi geçirdik. Haziran seçimleri sonrasında</w:t>
      </w:r>
      <w:r w:rsidR="00323425">
        <w:rPr>
          <w:rFonts w:ascii="Arial" w:hAnsi="Arial" w:cs="Arial"/>
        </w:rPr>
        <w:t>,</w:t>
      </w:r>
      <w:r w:rsidR="0001478D" w:rsidRPr="00A74D04">
        <w:rPr>
          <w:rFonts w:ascii="Arial" w:hAnsi="Arial" w:cs="Arial"/>
        </w:rPr>
        <w:t xml:space="preserve"> yaz sonu yaşanan kur ataklarının yarattığı döviz fiyat artışı ve yarattığı girdi maliyet artışla</w:t>
      </w:r>
      <w:r>
        <w:rPr>
          <w:rFonts w:ascii="Arial" w:hAnsi="Arial" w:cs="Arial"/>
        </w:rPr>
        <w:t>rıyla;</w:t>
      </w:r>
      <w:r w:rsidR="0001478D" w:rsidRPr="00A74D04">
        <w:rPr>
          <w:rFonts w:ascii="Arial" w:hAnsi="Arial" w:cs="Arial"/>
        </w:rPr>
        <w:t xml:space="preserve"> talebin </w:t>
      </w:r>
      <w:r>
        <w:rPr>
          <w:rFonts w:ascii="Arial" w:hAnsi="Arial" w:cs="Arial"/>
        </w:rPr>
        <w:t xml:space="preserve">azalması, piyasada </w:t>
      </w:r>
      <w:r w:rsidR="0001478D" w:rsidRPr="00A74D04">
        <w:rPr>
          <w:rFonts w:ascii="Arial" w:hAnsi="Arial" w:cs="Arial"/>
        </w:rPr>
        <w:t xml:space="preserve">tedirginlik ve nakit akışlarının bozulması </w:t>
      </w:r>
      <w:r>
        <w:rPr>
          <w:rFonts w:ascii="Arial" w:hAnsi="Arial" w:cs="Arial"/>
        </w:rPr>
        <w:t xml:space="preserve">gözlendi. </w:t>
      </w:r>
      <w:r w:rsidR="0001478D" w:rsidRPr="00A74D04">
        <w:rPr>
          <w:rFonts w:ascii="Arial" w:hAnsi="Arial" w:cs="Arial"/>
        </w:rPr>
        <w:t xml:space="preserve">Servis </w:t>
      </w:r>
      <w:proofErr w:type="gramStart"/>
      <w:r w:rsidR="0001478D" w:rsidRPr="00A74D04">
        <w:rPr>
          <w:rFonts w:ascii="Arial" w:hAnsi="Arial" w:cs="Arial"/>
        </w:rPr>
        <w:t>departmanları</w:t>
      </w:r>
      <w:proofErr w:type="gramEnd"/>
      <w:r w:rsidR="0001478D" w:rsidRPr="00A74D04">
        <w:rPr>
          <w:rFonts w:ascii="Arial" w:hAnsi="Arial" w:cs="Arial"/>
        </w:rPr>
        <w:t xml:space="preserve"> açısından bu gibi dönemler her ne kadar yaşanması </w:t>
      </w:r>
      <w:r w:rsidR="00F34681">
        <w:rPr>
          <w:rFonts w:ascii="Arial" w:hAnsi="Arial" w:cs="Arial"/>
        </w:rPr>
        <w:t>istenmese de</w:t>
      </w:r>
      <w:r w:rsidR="00323425">
        <w:rPr>
          <w:rFonts w:ascii="Arial" w:hAnsi="Arial" w:cs="Arial"/>
        </w:rPr>
        <w:t>,</w:t>
      </w:r>
      <w:r w:rsidR="00F34681">
        <w:rPr>
          <w:rFonts w:ascii="Arial" w:hAnsi="Arial" w:cs="Arial"/>
        </w:rPr>
        <w:t xml:space="preserve"> önemlerinin daha iyi</w:t>
      </w:r>
      <w:r w:rsidR="0001478D" w:rsidRPr="00A74D04">
        <w:rPr>
          <w:rFonts w:ascii="Arial" w:hAnsi="Arial" w:cs="Arial"/>
        </w:rPr>
        <w:t xml:space="preserve"> anlaşıldığı enteresan dönemlerdir. Servis </w:t>
      </w:r>
      <w:proofErr w:type="gramStart"/>
      <w:r w:rsidR="0001478D" w:rsidRPr="00A74D04">
        <w:rPr>
          <w:rFonts w:ascii="Arial" w:hAnsi="Arial" w:cs="Arial"/>
        </w:rPr>
        <w:t>departmanları</w:t>
      </w:r>
      <w:proofErr w:type="gramEnd"/>
      <w:r w:rsidR="0001478D" w:rsidRPr="00A74D04">
        <w:rPr>
          <w:rFonts w:ascii="Arial" w:hAnsi="Arial" w:cs="Arial"/>
        </w:rPr>
        <w:t xml:space="preserve"> ciro</w:t>
      </w:r>
      <w:r w:rsidR="00F34681">
        <w:rPr>
          <w:rFonts w:ascii="Arial" w:hAnsi="Arial" w:cs="Arial"/>
        </w:rPr>
        <w:t>larını geçmiş dönemlerde satılmış cihazlara</w:t>
      </w:r>
      <w:r w:rsidR="0001478D" w:rsidRPr="00A74D04">
        <w:rPr>
          <w:rFonts w:ascii="Arial" w:hAnsi="Arial" w:cs="Arial"/>
        </w:rPr>
        <w:t xml:space="preserve"> verdikleri hizmetler üzerinden elde etmesi nedeniyle yeni satışların düştüğü dönemlerde dalgalanmalardan görece olarak daha az etkilenir. İyi bir servis cirosu oluşturabilmiş firmalar</w:t>
      </w:r>
      <w:r>
        <w:rPr>
          <w:rFonts w:ascii="Arial" w:hAnsi="Arial" w:cs="Arial"/>
        </w:rPr>
        <w:t>,</w:t>
      </w:r>
      <w:r w:rsidR="0001478D" w:rsidRPr="00A74D04">
        <w:rPr>
          <w:rFonts w:ascii="Arial" w:hAnsi="Arial" w:cs="Arial"/>
        </w:rPr>
        <w:t xml:space="preserve"> hem ekonomik dalgalanmaların yarattığı nakit akışını problemlerini daha rahat aşmakta</w:t>
      </w:r>
      <w:r>
        <w:rPr>
          <w:rFonts w:ascii="Arial" w:hAnsi="Arial" w:cs="Arial"/>
        </w:rPr>
        <w:t>,</w:t>
      </w:r>
      <w:r w:rsidR="0001478D" w:rsidRPr="00A74D04">
        <w:rPr>
          <w:rFonts w:ascii="Arial" w:hAnsi="Arial" w:cs="Arial"/>
        </w:rPr>
        <w:t xml:space="preserve"> hem de hizmetlerini aksatmadan sürdükleri takdirde</w:t>
      </w:r>
      <w:r w:rsidR="00323425">
        <w:rPr>
          <w:rFonts w:ascii="Arial" w:hAnsi="Arial" w:cs="Arial"/>
        </w:rPr>
        <w:t>,</w:t>
      </w:r>
      <w:r w:rsidR="00F34681">
        <w:rPr>
          <w:rFonts w:ascii="Arial" w:hAnsi="Arial" w:cs="Arial"/>
        </w:rPr>
        <w:t xml:space="preserve"> kriz sonrası dönemde şirketin güven algısını yukarı</w:t>
      </w:r>
      <w:r w:rsidR="0001478D" w:rsidRPr="00A74D04">
        <w:rPr>
          <w:rFonts w:ascii="Arial" w:hAnsi="Arial" w:cs="Arial"/>
        </w:rPr>
        <w:t xml:space="preserve"> çektikleri için genel sat</w:t>
      </w:r>
      <w:r w:rsidR="00323425">
        <w:rPr>
          <w:rFonts w:ascii="Arial" w:hAnsi="Arial" w:cs="Arial"/>
        </w:rPr>
        <w:t xml:space="preserve">ış performanslarını </w:t>
      </w:r>
      <w:r w:rsidR="00F34681">
        <w:rPr>
          <w:rFonts w:ascii="Arial" w:hAnsi="Arial" w:cs="Arial"/>
        </w:rPr>
        <w:t>pozitif etkile</w:t>
      </w:r>
      <w:r w:rsidR="00323425">
        <w:rPr>
          <w:rFonts w:ascii="Arial" w:hAnsi="Arial" w:cs="Arial"/>
        </w:rPr>
        <w:t>mektedirler</w:t>
      </w:r>
      <w:r>
        <w:rPr>
          <w:rFonts w:ascii="Arial" w:hAnsi="Arial" w:cs="Arial"/>
        </w:rPr>
        <w:t xml:space="preserve">” şeklinde konuştu. </w:t>
      </w:r>
    </w:p>
    <w:p w:rsidR="00614034" w:rsidRDefault="00614034" w:rsidP="00A74D04">
      <w:pPr>
        <w:pStyle w:val="AralkYok"/>
        <w:jc w:val="both"/>
        <w:rPr>
          <w:rFonts w:ascii="Arial" w:hAnsi="Arial" w:cs="Arial"/>
        </w:rPr>
      </w:pPr>
    </w:p>
    <w:sectPr w:rsidR="00614034" w:rsidSect="003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22"/>
    <w:rsid w:val="0001478D"/>
    <w:rsid w:val="00015BF7"/>
    <w:rsid w:val="000663A4"/>
    <w:rsid w:val="001865F5"/>
    <w:rsid w:val="001921D0"/>
    <w:rsid w:val="00227F16"/>
    <w:rsid w:val="00246F22"/>
    <w:rsid w:val="00323425"/>
    <w:rsid w:val="00385DF4"/>
    <w:rsid w:val="004055A8"/>
    <w:rsid w:val="00471D2D"/>
    <w:rsid w:val="0049228F"/>
    <w:rsid w:val="004D58EE"/>
    <w:rsid w:val="005F02BB"/>
    <w:rsid w:val="005F5645"/>
    <w:rsid w:val="00610189"/>
    <w:rsid w:val="00614034"/>
    <w:rsid w:val="00640EA4"/>
    <w:rsid w:val="006727A9"/>
    <w:rsid w:val="00776DD3"/>
    <w:rsid w:val="00782806"/>
    <w:rsid w:val="00A278F5"/>
    <w:rsid w:val="00A56D84"/>
    <w:rsid w:val="00A74D04"/>
    <w:rsid w:val="00A76CA1"/>
    <w:rsid w:val="00B64E97"/>
    <w:rsid w:val="00C05D43"/>
    <w:rsid w:val="00DE1A76"/>
    <w:rsid w:val="00E70A34"/>
    <w:rsid w:val="00F23FBF"/>
    <w:rsid w:val="00F34681"/>
    <w:rsid w:val="00FA4836"/>
    <w:rsid w:val="00FD1B6D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64EAF-32AA-4FF4-A67E-03785674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h-TH"/>
    </w:rPr>
  </w:style>
  <w:style w:type="character" w:styleId="Vurgu">
    <w:name w:val="Emphasis"/>
    <w:basedOn w:val="VarsaylanParagrafYazTipi"/>
    <w:uiPriority w:val="20"/>
    <w:qFormat/>
    <w:rsid w:val="005F5645"/>
    <w:rPr>
      <w:i/>
      <w:iCs/>
    </w:rPr>
  </w:style>
  <w:style w:type="paragraph" w:styleId="AralkYok">
    <w:name w:val="No Spacing"/>
    <w:uiPriority w:val="1"/>
    <w:qFormat/>
    <w:rsid w:val="00FA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2019-02-25T16:13:00Z</dcterms:created>
  <dcterms:modified xsi:type="dcterms:W3CDTF">2019-02-25T16:13:00Z</dcterms:modified>
</cp:coreProperties>
</file>