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4A" w:rsidRDefault="001544D5" w:rsidP="008E138A">
      <w:pPr>
        <w:pStyle w:val="AralkYok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649DB">
        <w:rPr>
          <w:rFonts w:ascii="Arial" w:hAnsi="Arial" w:cs="Arial"/>
          <w:b/>
          <w:bCs/>
          <w:sz w:val="24"/>
          <w:szCs w:val="24"/>
        </w:rPr>
        <w:t xml:space="preserve">Dijital baskı makinelerinde, </w:t>
      </w:r>
    </w:p>
    <w:p w:rsidR="001544D5" w:rsidRDefault="00B0394A" w:rsidP="008E138A">
      <w:pPr>
        <w:pStyle w:val="AralkYok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leasing’te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kdv’nin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%1 olması yatırımları hızlandırır </w:t>
      </w:r>
    </w:p>
    <w:p w:rsidR="005F28A9" w:rsidRDefault="005F28A9" w:rsidP="008E138A">
      <w:pPr>
        <w:pStyle w:val="AralkYok"/>
        <w:jc w:val="both"/>
        <w:rPr>
          <w:rFonts w:ascii="Arial" w:hAnsi="Arial" w:cs="Arial"/>
          <w:b/>
          <w:bCs/>
          <w:sz w:val="24"/>
          <w:szCs w:val="24"/>
        </w:rPr>
      </w:pPr>
    </w:p>
    <w:p w:rsidR="005F28A9" w:rsidRDefault="005F28A9" w:rsidP="005F28A9">
      <w:pPr>
        <w:pStyle w:val="AralkYok"/>
        <w:jc w:val="both"/>
        <w:rPr>
          <w:rFonts w:ascii="Arial" w:hAnsi="Arial" w:cs="Arial"/>
        </w:rPr>
      </w:pPr>
      <w:r w:rsidRPr="008E138A">
        <w:rPr>
          <w:rFonts w:ascii="Arial" w:hAnsi="Arial" w:cs="Arial"/>
        </w:rPr>
        <w:t>Döviz</w:t>
      </w:r>
      <w:r>
        <w:rPr>
          <w:rFonts w:ascii="Arial" w:hAnsi="Arial" w:cs="Arial"/>
        </w:rPr>
        <w:t>le borçlanmaya sınırlama getirecek</w:t>
      </w:r>
      <w:r w:rsidRPr="008E138A">
        <w:rPr>
          <w:rFonts w:ascii="Arial" w:hAnsi="Arial" w:cs="Arial"/>
        </w:rPr>
        <w:t xml:space="preserve"> ve 2 Mayıs’ta uygulamaya girecek </w:t>
      </w:r>
      <w:r>
        <w:rPr>
          <w:rFonts w:ascii="Arial" w:hAnsi="Arial" w:cs="Arial"/>
        </w:rPr>
        <w:t xml:space="preserve">olan </w:t>
      </w:r>
      <w:r w:rsidRPr="008E138A">
        <w:rPr>
          <w:rFonts w:ascii="Arial" w:hAnsi="Arial" w:cs="Arial"/>
        </w:rPr>
        <w:t>yeni düzenleme, daha çok 25 bine yakın küçük ve orta b</w:t>
      </w:r>
      <w:r>
        <w:rPr>
          <w:rFonts w:ascii="Arial" w:hAnsi="Arial" w:cs="Arial"/>
        </w:rPr>
        <w:t>oy işletmeyi yakından ilgilendiriyor. D</w:t>
      </w:r>
      <w:r w:rsidRPr="008E138A">
        <w:rPr>
          <w:rFonts w:ascii="Arial" w:hAnsi="Arial" w:cs="Arial"/>
        </w:rPr>
        <w:t>öviz geliri olmayanlar</w:t>
      </w:r>
      <w:r>
        <w:rPr>
          <w:rFonts w:ascii="Arial" w:hAnsi="Arial" w:cs="Arial"/>
        </w:rPr>
        <w:t xml:space="preserve">, bu tarihten itibaren yurtiçi veya yurtdışından </w:t>
      </w:r>
      <w:r w:rsidRPr="008E138A">
        <w:rPr>
          <w:rFonts w:ascii="Arial" w:hAnsi="Arial" w:cs="Arial"/>
        </w:rPr>
        <w:t>döviz ile borçlanamayacak</w:t>
      </w:r>
      <w:r>
        <w:rPr>
          <w:rFonts w:ascii="Arial" w:hAnsi="Arial" w:cs="Arial"/>
        </w:rPr>
        <w:t xml:space="preserve">lardır. Yeni düzenlemeye göre, </w:t>
      </w:r>
      <w:r w:rsidRPr="008E138A">
        <w:rPr>
          <w:rFonts w:ascii="Arial" w:hAnsi="Arial" w:cs="Arial"/>
        </w:rPr>
        <w:t>15 milyon doların altında döviz borcu olanların</w:t>
      </w:r>
      <w:r>
        <w:rPr>
          <w:rFonts w:ascii="Arial" w:hAnsi="Arial" w:cs="Arial"/>
        </w:rPr>
        <w:t xml:space="preserve"> da</w:t>
      </w:r>
      <w:r w:rsidRPr="008E138A">
        <w:rPr>
          <w:rFonts w:ascii="Arial" w:hAnsi="Arial" w:cs="Arial"/>
        </w:rPr>
        <w:t>, bundan sonra dövizle borçlanamayacağı belir</w:t>
      </w:r>
      <w:r>
        <w:rPr>
          <w:rFonts w:ascii="Arial" w:hAnsi="Arial" w:cs="Arial"/>
        </w:rPr>
        <w:t xml:space="preserve">tiliyor. </w:t>
      </w:r>
    </w:p>
    <w:p w:rsidR="00880DF4" w:rsidRPr="005F28A9" w:rsidRDefault="005F28A9" w:rsidP="008E138A">
      <w:pPr>
        <w:pStyle w:val="AralkYok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Yeni düzenlemede, sadece </w:t>
      </w:r>
      <w:proofErr w:type="spellStart"/>
      <w:r>
        <w:rPr>
          <w:rFonts w:ascii="Arial" w:hAnsi="Arial" w:cs="Arial"/>
        </w:rPr>
        <w:t>Leasing’te</w:t>
      </w:r>
      <w:proofErr w:type="spellEnd"/>
      <w:r>
        <w:rPr>
          <w:rFonts w:ascii="Arial" w:hAnsi="Arial" w:cs="Arial"/>
        </w:rPr>
        <w:t xml:space="preserve"> KDV’si %1 olan makine ve teçhizat yatırımları uygulamanın dışında tutuluyor.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80DF4">
        <w:rPr>
          <w:rFonts w:ascii="Arial" w:hAnsi="Arial" w:cs="Arial"/>
        </w:rPr>
        <w:t>Traktör, greyder</w:t>
      </w:r>
      <w:r w:rsidR="00B0394A">
        <w:rPr>
          <w:rFonts w:ascii="Arial" w:hAnsi="Arial" w:cs="Arial"/>
        </w:rPr>
        <w:t xml:space="preserve"> </w:t>
      </w:r>
      <w:r w:rsidR="0038598F">
        <w:rPr>
          <w:rFonts w:ascii="Arial" w:hAnsi="Arial" w:cs="Arial"/>
        </w:rPr>
        <w:t xml:space="preserve">gibi </w:t>
      </w:r>
      <w:r w:rsidR="00880DF4">
        <w:rPr>
          <w:rFonts w:ascii="Arial" w:hAnsi="Arial" w:cs="Arial"/>
        </w:rPr>
        <w:t>yatırımların leasing</w:t>
      </w:r>
      <w:r w:rsidR="00B0394A">
        <w:rPr>
          <w:rFonts w:ascii="Arial" w:hAnsi="Arial" w:cs="Arial"/>
        </w:rPr>
        <w:t xml:space="preserve"> </w:t>
      </w:r>
      <w:proofErr w:type="spellStart"/>
      <w:r w:rsidR="00B0394A">
        <w:rPr>
          <w:rFonts w:ascii="Arial" w:hAnsi="Arial" w:cs="Arial"/>
        </w:rPr>
        <w:t>kdv’si</w:t>
      </w:r>
      <w:proofErr w:type="spellEnd"/>
      <w:r w:rsidR="00B0394A">
        <w:rPr>
          <w:rFonts w:ascii="Arial" w:hAnsi="Arial" w:cs="Arial"/>
        </w:rPr>
        <w:t xml:space="preserve"> %1 olurken; </w:t>
      </w:r>
      <w:r w:rsidR="00880DF4">
        <w:rPr>
          <w:rFonts w:ascii="Arial" w:hAnsi="Arial" w:cs="Arial"/>
        </w:rPr>
        <w:t xml:space="preserve">bilgisayar, </w:t>
      </w:r>
      <w:r w:rsidR="00B0394A">
        <w:rPr>
          <w:rFonts w:ascii="Arial" w:hAnsi="Arial" w:cs="Arial"/>
        </w:rPr>
        <w:t xml:space="preserve">dijital baskı makinesi, yazıcı gibi </w:t>
      </w:r>
      <w:r w:rsidR="00880DF4">
        <w:rPr>
          <w:rFonts w:ascii="Arial" w:hAnsi="Arial" w:cs="Arial"/>
        </w:rPr>
        <w:t xml:space="preserve">makinelerin leasing </w:t>
      </w:r>
      <w:proofErr w:type="spellStart"/>
      <w:r w:rsidR="00880DF4">
        <w:rPr>
          <w:rFonts w:ascii="Arial" w:hAnsi="Arial" w:cs="Arial"/>
        </w:rPr>
        <w:t>kdv’si</w:t>
      </w:r>
      <w:proofErr w:type="spellEnd"/>
      <w:r w:rsidR="00880DF4">
        <w:rPr>
          <w:rFonts w:ascii="Arial" w:hAnsi="Arial" w:cs="Arial"/>
        </w:rPr>
        <w:t xml:space="preserve"> %18’dir. </w:t>
      </w:r>
      <w:r w:rsidR="00B0394A">
        <w:rPr>
          <w:rFonts w:ascii="Arial" w:hAnsi="Arial" w:cs="Arial"/>
        </w:rPr>
        <w:t>L</w:t>
      </w:r>
      <w:r w:rsidR="00880DF4">
        <w:rPr>
          <w:rFonts w:ascii="Arial" w:hAnsi="Arial" w:cs="Arial"/>
        </w:rPr>
        <w:t>easing KDV’si %18 olan makinelerin</w:t>
      </w:r>
      <w:r w:rsidR="00447163">
        <w:rPr>
          <w:rFonts w:ascii="Arial" w:hAnsi="Arial" w:cs="Arial"/>
        </w:rPr>
        <w:t>,</w:t>
      </w:r>
      <w:r w:rsidR="00880DF4">
        <w:rPr>
          <w:rFonts w:ascii="Arial" w:hAnsi="Arial" w:cs="Arial"/>
        </w:rPr>
        <w:t xml:space="preserve"> döviz</w:t>
      </w:r>
      <w:r w:rsidR="0038598F">
        <w:rPr>
          <w:rFonts w:ascii="Arial" w:hAnsi="Arial" w:cs="Arial"/>
        </w:rPr>
        <w:t xml:space="preserve"> i</w:t>
      </w:r>
      <w:r w:rsidR="00880DF4">
        <w:rPr>
          <w:rFonts w:ascii="Arial" w:hAnsi="Arial" w:cs="Arial"/>
        </w:rPr>
        <w:t>le borçlanma seçeneğinden yararlanamayacak olmaları</w:t>
      </w:r>
      <w:r w:rsidR="00995632">
        <w:rPr>
          <w:rFonts w:ascii="Arial" w:hAnsi="Arial" w:cs="Arial"/>
        </w:rPr>
        <w:t xml:space="preserve"> da</w:t>
      </w:r>
      <w:r w:rsidR="00880DF4">
        <w:rPr>
          <w:rFonts w:ascii="Arial" w:hAnsi="Arial" w:cs="Arial"/>
        </w:rPr>
        <w:t xml:space="preserve">, sektörde iş yapan firmaları </w:t>
      </w:r>
      <w:r w:rsidR="00900470">
        <w:rPr>
          <w:rFonts w:ascii="Arial" w:hAnsi="Arial" w:cs="Arial"/>
        </w:rPr>
        <w:t xml:space="preserve">sınırlıyor. </w:t>
      </w:r>
    </w:p>
    <w:p w:rsidR="00B0394A" w:rsidRDefault="00B0394A" w:rsidP="008E138A">
      <w:pPr>
        <w:pStyle w:val="AralkYok"/>
        <w:jc w:val="both"/>
        <w:rPr>
          <w:rFonts w:ascii="Arial" w:hAnsi="Arial" w:cs="Arial"/>
          <w:b/>
          <w:bCs/>
        </w:rPr>
      </w:pPr>
    </w:p>
    <w:p w:rsidR="00447163" w:rsidRPr="00447163" w:rsidRDefault="00F13C1D" w:rsidP="008E138A">
      <w:pPr>
        <w:pStyle w:val="AralkYok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900470">
        <w:rPr>
          <w:rFonts w:ascii="Arial" w:hAnsi="Arial" w:cs="Arial"/>
          <w:b/>
          <w:bCs/>
        </w:rPr>
        <w:t xml:space="preserve">ndüstriyel </w:t>
      </w:r>
      <w:r w:rsidR="00447163" w:rsidRPr="00447163">
        <w:rPr>
          <w:rFonts w:ascii="Arial" w:hAnsi="Arial" w:cs="Arial"/>
          <w:b/>
          <w:bCs/>
        </w:rPr>
        <w:t>di</w:t>
      </w:r>
      <w:r w:rsidR="00995632">
        <w:rPr>
          <w:rFonts w:ascii="Arial" w:hAnsi="Arial" w:cs="Arial"/>
          <w:b/>
          <w:bCs/>
        </w:rPr>
        <w:t>jital baskı makinelerinde</w:t>
      </w:r>
      <w:r w:rsidR="00A765B3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>, l</w:t>
      </w:r>
      <w:r w:rsidR="00925630">
        <w:rPr>
          <w:rFonts w:ascii="Arial" w:hAnsi="Arial" w:cs="Arial"/>
          <w:b/>
          <w:bCs/>
        </w:rPr>
        <w:t xml:space="preserve">easing KDV’si </w:t>
      </w:r>
      <w:r w:rsidR="00447163" w:rsidRPr="00447163">
        <w:rPr>
          <w:rFonts w:ascii="Arial" w:hAnsi="Arial" w:cs="Arial"/>
          <w:b/>
          <w:bCs/>
        </w:rPr>
        <w:t xml:space="preserve">%1 olmalıdır </w:t>
      </w:r>
    </w:p>
    <w:p w:rsidR="00880DF4" w:rsidRDefault="00880DF4" w:rsidP="008E138A">
      <w:pPr>
        <w:pStyle w:val="AralkYok"/>
        <w:jc w:val="both"/>
        <w:rPr>
          <w:rFonts w:ascii="Arial" w:hAnsi="Arial" w:cs="Arial"/>
        </w:rPr>
      </w:pPr>
    </w:p>
    <w:p w:rsidR="004F56CE" w:rsidRDefault="00880DF4" w:rsidP="008E138A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Milyon dolarlık makinelere yatı</w:t>
      </w:r>
      <w:r w:rsidR="00E44130">
        <w:rPr>
          <w:rFonts w:ascii="Arial" w:hAnsi="Arial" w:cs="Arial"/>
        </w:rPr>
        <w:t>rım yapacak olan girişimcilerin,</w:t>
      </w:r>
      <w:r>
        <w:rPr>
          <w:rFonts w:ascii="Arial" w:hAnsi="Arial" w:cs="Arial"/>
        </w:rPr>
        <w:t xml:space="preserve"> TL</w:t>
      </w:r>
      <w:r w:rsidR="00447163">
        <w:rPr>
          <w:rFonts w:ascii="Arial" w:hAnsi="Arial" w:cs="Arial"/>
        </w:rPr>
        <w:t>’nin yanı sıra</w:t>
      </w:r>
      <w:r w:rsidR="00E44130">
        <w:rPr>
          <w:rFonts w:ascii="Arial" w:hAnsi="Arial" w:cs="Arial"/>
        </w:rPr>
        <w:t>,</w:t>
      </w:r>
      <w:r w:rsidR="00447163">
        <w:rPr>
          <w:rFonts w:ascii="Arial" w:hAnsi="Arial" w:cs="Arial"/>
        </w:rPr>
        <w:t xml:space="preserve"> döviz</w:t>
      </w:r>
      <w:r w:rsidR="00995632">
        <w:rPr>
          <w:rFonts w:ascii="Arial" w:hAnsi="Arial" w:cs="Arial"/>
        </w:rPr>
        <w:t xml:space="preserve"> i</w:t>
      </w:r>
      <w:r w:rsidR="00447163">
        <w:rPr>
          <w:rFonts w:ascii="Arial" w:hAnsi="Arial" w:cs="Arial"/>
        </w:rPr>
        <w:t xml:space="preserve">le </w:t>
      </w:r>
      <w:r w:rsidR="00995632">
        <w:rPr>
          <w:rFonts w:ascii="Arial" w:hAnsi="Arial" w:cs="Arial"/>
        </w:rPr>
        <w:t xml:space="preserve">de </w:t>
      </w:r>
      <w:r w:rsidR="00447163">
        <w:rPr>
          <w:rFonts w:ascii="Arial" w:hAnsi="Arial" w:cs="Arial"/>
        </w:rPr>
        <w:t>borçlan</w:t>
      </w:r>
      <w:r w:rsidR="00995632">
        <w:rPr>
          <w:rFonts w:ascii="Arial" w:hAnsi="Arial" w:cs="Arial"/>
        </w:rPr>
        <w:t>abilme seçeneği</w:t>
      </w:r>
      <w:r w:rsidR="00925630">
        <w:rPr>
          <w:rFonts w:ascii="Arial" w:hAnsi="Arial" w:cs="Arial"/>
        </w:rPr>
        <w:t>ni</w:t>
      </w:r>
      <w:r w:rsidR="00995632">
        <w:rPr>
          <w:rFonts w:ascii="Arial" w:hAnsi="Arial" w:cs="Arial"/>
        </w:rPr>
        <w:t xml:space="preserve"> değerlendirebilmesinin önemli olduğunu kaydeden </w:t>
      </w:r>
      <w:r w:rsidR="004F56CE">
        <w:rPr>
          <w:rFonts w:ascii="Arial" w:hAnsi="Arial" w:cs="Arial"/>
        </w:rPr>
        <w:t>Lidya Grup Yö</w:t>
      </w:r>
      <w:r>
        <w:rPr>
          <w:rFonts w:ascii="Arial" w:hAnsi="Arial" w:cs="Arial"/>
        </w:rPr>
        <w:t xml:space="preserve">netim Başkanı Bekir Öz, şunları söyledi: </w:t>
      </w:r>
    </w:p>
    <w:p w:rsidR="00E73749" w:rsidRDefault="00880DF4" w:rsidP="008E138A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“2 Mayıs’ta</w:t>
      </w:r>
      <w:r w:rsidR="00E44130">
        <w:rPr>
          <w:rFonts w:ascii="Arial" w:hAnsi="Arial" w:cs="Arial"/>
        </w:rPr>
        <w:t xml:space="preserve"> yürürlüğe girecek </w:t>
      </w:r>
      <w:r w:rsidR="00995632">
        <w:rPr>
          <w:rFonts w:ascii="Arial" w:hAnsi="Arial" w:cs="Arial"/>
        </w:rPr>
        <w:t xml:space="preserve">olan </w:t>
      </w:r>
      <w:r>
        <w:rPr>
          <w:rFonts w:ascii="Arial" w:hAnsi="Arial" w:cs="Arial"/>
        </w:rPr>
        <w:t>uygulama ile dövizle borçlanmaya sınırlama getiriliyor. Girişimci</w:t>
      </w:r>
      <w:r w:rsidR="0065630E">
        <w:rPr>
          <w:rFonts w:ascii="Arial" w:hAnsi="Arial" w:cs="Arial"/>
        </w:rPr>
        <w:t>ler</w:t>
      </w:r>
      <w:r>
        <w:rPr>
          <w:rFonts w:ascii="Arial" w:hAnsi="Arial" w:cs="Arial"/>
        </w:rPr>
        <w:t xml:space="preserve">, </w:t>
      </w:r>
      <w:r w:rsidR="0065630E">
        <w:rPr>
          <w:rFonts w:ascii="Arial" w:hAnsi="Arial" w:cs="Arial"/>
        </w:rPr>
        <w:t>birkaç milyon dolar olan</w:t>
      </w:r>
      <w:r>
        <w:rPr>
          <w:rFonts w:ascii="Arial" w:hAnsi="Arial" w:cs="Arial"/>
        </w:rPr>
        <w:t xml:space="preserve"> bir</w:t>
      </w:r>
      <w:r w:rsidR="008A1257">
        <w:rPr>
          <w:rFonts w:ascii="Arial" w:hAnsi="Arial" w:cs="Arial"/>
        </w:rPr>
        <w:t xml:space="preserve"> dijital baskı makinesi </w:t>
      </w:r>
      <w:r w:rsidR="00B0394A">
        <w:rPr>
          <w:rFonts w:ascii="Arial" w:hAnsi="Arial" w:cs="Arial"/>
        </w:rPr>
        <w:t xml:space="preserve">satın alırken, </w:t>
      </w:r>
      <w:r>
        <w:rPr>
          <w:rFonts w:ascii="Arial" w:hAnsi="Arial" w:cs="Arial"/>
        </w:rPr>
        <w:t xml:space="preserve">TL ile mi, </w:t>
      </w:r>
      <w:r w:rsidR="00E44130">
        <w:rPr>
          <w:rFonts w:ascii="Arial" w:hAnsi="Arial" w:cs="Arial"/>
        </w:rPr>
        <w:t xml:space="preserve">yoksa </w:t>
      </w:r>
      <w:r>
        <w:rPr>
          <w:rFonts w:ascii="Arial" w:hAnsi="Arial" w:cs="Arial"/>
        </w:rPr>
        <w:t>döviz ile mi borçlan</w:t>
      </w:r>
      <w:r w:rsidR="0065630E">
        <w:rPr>
          <w:rFonts w:ascii="Arial" w:hAnsi="Arial" w:cs="Arial"/>
        </w:rPr>
        <w:t xml:space="preserve">acağı kararını </w:t>
      </w:r>
      <w:r w:rsidR="0038598F">
        <w:rPr>
          <w:rFonts w:ascii="Arial" w:hAnsi="Arial" w:cs="Arial"/>
        </w:rPr>
        <w:t xml:space="preserve">verebilmelidir. </w:t>
      </w:r>
      <w:r w:rsidR="00900470">
        <w:rPr>
          <w:rFonts w:ascii="Arial" w:hAnsi="Arial" w:cs="Arial"/>
        </w:rPr>
        <w:t>Endüstriyel ürünler</w:t>
      </w:r>
      <w:r w:rsidR="00925630">
        <w:rPr>
          <w:rFonts w:ascii="Arial" w:hAnsi="Arial" w:cs="Arial"/>
        </w:rPr>
        <w:t>,</w:t>
      </w:r>
      <w:r w:rsidR="00900470">
        <w:rPr>
          <w:rFonts w:ascii="Arial" w:hAnsi="Arial" w:cs="Arial"/>
        </w:rPr>
        <w:t xml:space="preserve"> tüm sektörler için gelişim aracı ve aynı zamanda yeni iş alanları açması neden</w:t>
      </w:r>
      <w:r w:rsidR="00F13C1D">
        <w:rPr>
          <w:rFonts w:ascii="Arial" w:hAnsi="Arial" w:cs="Arial"/>
        </w:rPr>
        <w:t>iyle de dikkate alın</w:t>
      </w:r>
      <w:r w:rsidR="00371520">
        <w:rPr>
          <w:rFonts w:ascii="Arial" w:hAnsi="Arial" w:cs="Arial"/>
        </w:rPr>
        <w:t xml:space="preserve">malıdır. </w:t>
      </w:r>
      <w:r w:rsidR="0038598F">
        <w:rPr>
          <w:rFonts w:ascii="Arial" w:hAnsi="Arial" w:cs="Arial"/>
        </w:rPr>
        <w:t xml:space="preserve">Ancak, </w:t>
      </w:r>
      <w:r w:rsidR="00900470">
        <w:rPr>
          <w:rFonts w:ascii="Arial" w:hAnsi="Arial" w:cs="Arial"/>
        </w:rPr>
        <w:t>yeni teknolojilere geçerek üretim kapa</w:t>
      </w:r>
      <w:r w:rsidR="00925630">
        <w:rPr>
          <w:rFonts w:ascii="Arial" w:hAnsi="Arial" w:cs="Arial"/>
        </w:rPr>
        <w:t>sitelerini artırmak isteyenler, Leasing KDV’</w:t>
      </w:r>
      <w:r w:rsidR="00900470">
        <w:rPr>
          <w:rFonts w:ascii="Arial" w:hAnsi="Arial" w:cs="Arial"/>
        </w:rPr>
        <w:t xml:space="preserve">nin </w:t>
      </w:r>
      <w:r w:rsidR="00447163">
        <w:rPr>
          <w:rFonts w:ascii="Arial" w:hAnsi="Arial" w:cs="Arial"/>
        </w:rPr>
        <w:t>%18 ol</w:t>
      </w:r>
      <w:r w:rsidR="00900470">
        <w:rPr>
          <w:rFonts w:ascii="Arial" w:hAnsi="Arial" w:cs="Arial"/>
        </w:rPr>
        <w:t xml:space="preserve">ması nedeniyle </w:t>
      </w:r>
      <w:r w:rsidR="00CD3D57">
        <w:rPr>
          <w:rFonts w:ascii="Arial" w:hAnsi="Arial" w:cs="Arial"/>
        </w:rPr>
        <w:t>ortaya çıkan fi</w:t>
      </w:r>
      <w:r w:rsidR="00925630">
        <w:rPr>
          <w:rFonts w:ascii="Arial" w:hAnsi="Arial" w:cs="Arial"/>
        </w:rPr>
        <w:t>yatlama</w:t>
      </w:r>
      <w:r w:rsidR="00F13C1D">
        <w:rPr>
          <w:rFonts w:ascii="Arial" w:hAnsi="Arial" w:cs="Arial"/>
        </w:rPr>
        <w:t>,</w:t>
      </w:r>
      <w:r w:rsidR="00925630">
        <w:rPr>
          <w:rFonts w:ascii="Arial" w:hAnsi="Arial" w:cs="Arial"/>
        </w:rPr>
        <w:t xml:space="preserve"> yatırım iştahını körelte</w:t>
      </w:r>
      <w:r w:rsidR="00A765B3">
        <w:rPr>
          <w:rFonts w:ascii="Arial" w:hAnsi="Arial" w:cs="Arial"/>
        </w:rPr>
        <w:t xml:space="preserve">bilir. </w:t>
      </w:r>
      <w:r w:rsidR="00925630">
        <w:rPr>
          <w:rFonts w:ascii="Arial" w:hAnsi="Arial" w:cs="Arial"/>
        </w:rPr>
        <w:t xml:space="preserve"> </w:t>
      </w:r>
      <w:r w:rsidR="00F13C1D">
        <w:rPr>
          <w:rFonts w:ascii="Arial" w:hAnsi="Arial" w:cs="Arial"/>
        </w:rPr>
        <w:t xml:space="preserve">Özetle, </w:t>
      </w:r>
      <w:r w:rsidR="00447163">
        <w:rPr>
          <w:rFonts w:ascii="Arial" w:hAnsi="Arial" w:cs="Arial"/>
        </w:rPr>
        <w:t>traktör</w:t>
      </w:r>
      <w:r w:rsidR="0038598F">
        <w:rPr>
          <w:rFonts w:ascii="Arial" w:hAnsi="Arial" w:cs="Arial"/>
        </w:rPr>
        <w:t xml:space="preserve">, greyder </w:t>
      </w:r>
      <w:r w:rsidR="00A765B3">
        <w:rPr>
          <w:rFonts w:ascii="Arial" w:hAnsi="Arial" w:cs="Arial"/>
        </w:rPr>
        <w:t xml:space="preserve">gibi makineler </w:t>
      </w:r>
      <w:r w:rsidR="00E73749">
        <w:rPr>
          <w:rFonts w:ascii="Arial" w:hAnsi="Arial" w:cs="Arial"/>
        </w:rPr>
        <w:t>yatırım kapsamına giriyor</w:t>
      </w:r>
      <w:r w:rsidR="00CD3D57">
        <w:rPr>
          <w:rFonts w:ascii="Arial" w:hAnsi="Arial" w:cs="Arial"/>
        </w:rPr>
        <w:t>sa</w:t>
      </w:r>
      <w:r w:rsidR="005C15A7">
        <w:rPr>
          <w:rFonts w:ascii="Arial" w:hAnsi="Arial" w:cs="Arial"/>
        </w:rPr>
        <w:t>,</w:t>
      </w:r>
      <w:r w:rsidR="00CD3D57">
        <w:rPr>
          <w:rFonts w:ascii="Arial" w:hAnsi="Arial" w:cs="Arial"/>
        </w:rPr>
        <w:t xml:space="preserve"> ekonomiye aynı doğrultuda katkı s</w:t>
      </w:r>
      <w:r w:rsidR="00925630">
        <w:rPr>
          <w:rFonts w:ascii="Arial" w:hAnsi="Arial" w:cs="Arial"/>
        </w:rPr>
        <w:t xml:space="preserve">ağlayan endüstriyel baskı makinelerinin </w:t>
      </w:r>
      <w:r w:rsidR="00CD3D57">
        <w:rPr>
          <w:rFonts w:ascii="Arial" w:hAnsi="Arial" w:cs="Arial"/>
        </w:rPr>
        <w:t xml:space="preserve">ve bu türev ürünlerin </w:t>
      </w:r>
      <w:r w:rsidR="00995632">
        <w:rPr>
          <w:rFonts w:ascii="Arial" w:hAnsi="Arial" w:cs="Arial"/>
        </w:rPr>
        <w:t xml:space="preserve">leasing </w:t>
      </w:r>
      <w:proofErr w:type="spellStart"/>
      <w:r w:rsidR="00995632">
        <w:rPr>
          <w:rFonts w:ascii="Arial" w:hAnsi="Arial" w:cs="Arial"/>
        </w:rPr>
        <w:t>kdv’si</w:t>
      </w:r>
      <w:r w:rsidR="00CD3D57">
        <w:rPr>
          <w:rFonts w:ascii="Arial" w:hAnsi="Arial" w:cs="Arial"/>
        </w:rPr>
        <w:t>nin</w:t>
      </w:r>
      <w:proofErr w:type="spellEnd"/>
      <w:r w:rsidR="00CD3D57">
        <w:rPr>
          <w:rFonts w:ascii="Arial" w:hAnsi="Arial" w:cs="Arial"/>
        </w:rPr>
        <w:t xml:space="preserve"> de</w:t>
      </w:r>
      <w:r w:rsidR="00995632">
        <w:rPr>
          <w:rFonts w:ascii="Arial" w:hAnsi="Arial" w:cs="Arial"/>
        </w:rPr>
        <w:t xml:space="preserve"> %1</w:t>
      </w:r>
      <w:r w:rsidR="00E73749">
        <w:rPr>
          <w:rFonts w:ascii="Arial" w:hAnsi="Arial" w:cs="Arial"/>
        </w:rPr>
        <w:t xml:space="preserve"> olma</w:t>
      </w:r>
      <w:r w:rsidR="00CD3D57">
        <w:rPr>
          <w:rFonts w:ascii="Arial" w:hAnsi="Arial" w:cs="Arial"/>
        </w:rPr>
        <w:t>sı gerek</w:t>
      </w:r>
      <w:r w:rsidR="00A765B3">
        <w:rPr>
          <w:rFonts w:ascii="Arial" w:hAnsi="Arial" w:cs="Arial"/>
        </w:rPr>
        <w:t>ir</w:t>
      </w:r>
      <w:r w:rsidR="00925630">
        <w:rPr>
          <w:rFonts w:ascii="Arial" w:hAnsi="Arial" w:cs="Arial"/>
        </w:rPr>
        <w:t xml:space="preserve">” dedi. </w:t>
      </w:r>
      <w:r w:rsidR="00CD3D57">
        <w:rPr>
          <w:rFonts w:ascii="Arial" w:hAnsi="Arial" w:cs="Arial"/>
        </w:rPr>
        <w:t xml:space="preserve"> </w:t>
      </w:r>
      <w:r w:rsidR="00E73749">
        <w:rPr>
          <w:rFonts w:ascii="Arial" w:hAnsi="Arial" w:cs="Arial"/>
        </w:rPr>
        <w:t xml:space="preserve"> </w:t>
      </w:r>
    </w:p>
    <w:p w:rsidR="00E73749" w:rsidRDefault="00E73749" w:rsidP="008E138A">
      <w:pPr>
        <w:pStyle w:val="AralkYok"/>
        <w:jc w:val="both"/>
        <w:rPr>
          <w:rFonts w:ascii="Arial" w:hAnsi="Arial" w:cs="Arial"/>
        </w:rPr>
      </w:pPr>
    </w:p>
    <w:p w:rsidR="00E73749" w:rsidRPr="00E73749" w:rsidRDefault="00E73749" w:rsidP="008E138A">
      <w:pPr>
        <w:pStyle w:val="AralkYok"/>
        <w:jc w:val="both"/>
        <w:rPr>
          <w:rFonts w:ascii="Arial" w:hAnsi="Arial" w:cs="Arial"/>
          <w:b/>
          <w:bCs/>
        </w:rPr>
      </w:pPr>
      <w:r w:rsidRPr="00E73749">
        <w:rPr>
          <w:rFonts w:ascii="Arial" w:hAnsi="Arial" w:cs="Arial"/>
          <w:b/>
          <w:bCs/>
        </w:rPr>
        <w:t xml:space="preserve">Aslında TL borçlanması </w:t>
      </w:r>
      <w:r w:rsidR="00C34F47">
        <w:rPr>
          <w:rFonts w:ascii="Arial" w:hAnsi="Arial" w:cs="Arial"/>
          <w:b/>
          <w:bCs/>
        </w:rPr>
        <w:t xml:space="preserve">daha </w:t>
      </w:r>
      <w:r w:rsidRPr="00E73749">
        <w:rPr>
          <w:rFonts w:ascii="Arial" w:hAnsi="Arial" w:cs="Arial"/>
          <w:b/>
          <w:bCs/>
        </w:rPr>
        <w:t>sağlıklı, ancak reel faiz</w:t>
      </w:r>
      <w:r w:rsidR="00C34F47">
        <w:rPr>
          <w:rFonts w:ascii="Arial" w:hAnsi="Arial" w:cs="Arial"/>
          <w:b/>
          <w:bCs/>
        </w:rPr>
        <w:t>ler</w:t>
      </w:r>
      <w:r w:rsidR="00B0394A">
        <w:rPr>
          <w:rFonts w:ascii="Arial" w:hAnsi="Arial" w:cs="Arial"/>
          <w:b/>
          <w:bCs/>
        </w:rPr>
        <w:t xml:space="preserve"> </w:t>
      </w:r>
      <w:r w:rsidRPr="00E73749">
        <w:rPr>
          <w:rFonts w:ascii="Arial" w:hAnsi="Arial" w:cs="Arial"/>
          <w:b/>
          <w:bCs/>
        </w:rPr>
        <w:t xml:space="preserve">yüksek </w:t>
      </w:r>
    </w:p>
    <w:p w:rsidR="00E73749" w:rsidRDefault="00E73749" w:rsidP="008E138A">
      <w:pPr>
        <w:pStyle w:val="AralkYok"/>
        <w:jc w:val="both"/>
        <w:rPr>
          <w:rFonts w:ascii="Arial" w:hAnsi="Arial" w:cs="Arial"/>
        </w:rPr>
      </w:pPr>
    </w:p>
    <w:p w:rsidR="00E73749" w:rsidRDefault="00E73749" w:rsidP="008E138A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Girişimciler açısından TL borçlanmasının, döviz riskini ortadan kaldıracağı için daha sağlıklı bir borçlanma olduğunu </w:t>
      </w:r>
      <w:r w:rsidR="00FB634A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ifade eden Bekir Öz, konuşmasına şöyle devam etti: </w:t>
      </w:r>
    </w:p>
    <w:p w:rsidR="00FB634A" w:rsidRDefault="00E73749" w:rsidP="00E73749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“Son dönemlerde Dolar ve Euro’da ciddi bir dalgalanma var. Bu da</w:t>
      </w:r>
      <w:r w:rsidR="00FB63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döviz borçlanm</w:t>
      </w:r>
      <w:r w:rsidR="00C34F47">
        <w:rPr>
          <w:rFonts w:ascii="Arial" w:hAnsi="Arial" w:cs="Arial"/>
        </w:rPr>
        <w:t xml:space="preserve">alarında </w:t>
      </w:r>
      <w:r w:rsidR="00FB634A">
        <w:rPr>
          <w:rFonts w:ascii="Arial" w:hAnsi="Arial" w:cs="Arial"/>
        </w:rPr>
        <w:t>bir belirsizliği</w:t>
      </w:r>
      <w:r>
        <w:rPr>
          <w:rFonts w:ascii="Arial" w:hAnsi="Arial" w:cs="Arial"/>
        </w:rPr>
        <w:t xml:space="preserve"> ortaya çıka</w:t>
      </w:r>
      <w:r w:rsidR="00C34F47">
        <w:rPr>
          <w:rFonts w:ascii="Arial" w:hAnsi="Arial" w:cs="Arial"/>
        </w:rPr>
        <w:t xml:space="preserve">rabiliyor. </w:t>
      </w:r>
      <w:r>
        <w:rPr>
          <w:rFonts w:ascii="Arial" w:hAnsi="Arial" w:cs="Arial"/>
        </w:rPr>
        <w:t>Aslında TL borçlanması, döviz riskini ortadan kaldıracağı için yatırımcılar açısından daha sağlıklı bir b</w:t>
      </w:r>
      <w:r w:rsidR="00C34F47">
        <w:rPr>
          <w:rFonts w:ascii="Arial" w:hAnsi="Arial" w:cs="Arial"/>
        </w:rPr>
        <w:t>orçlanma modeli olabilir</w:t>
      </w:r>
      <w:r w:rsidR="00FB634A">
        <w:rPr>
          <w:rFonts w:ascii="Arial" w:hAnsi="Arial" w:cs="Arial"/>
        </w:rPr>
        <w:t xml:space="preserve">. Ancak, </w:t>
      </w:r>
      <w:r>
        <w:rPr>
          <w:rFonts w:ascii="Arial" w:hAnsi="Arial" w:cs="Arial"/>
        </w:rPr>
        <w:t xml:space="preserve">reel faizler </w:t>
      </w:r>
      <w:r w:rsidR="00FB634A">
        <w:rPr>
          <w:rFonts w:ascii="Arial" w:hAnsi="Arial" w:cs="Arial"/>
        </w:rPr>
        <w:t xml:space="preserve">şuan </w:t>
      </w:r>
      <w:r w:rsidR="00B0394A">
        <w:rPr>
          <w:rFonts w:ascii="Arial" w:hAnsi="Arial" w:cs="Arial"/>
        </w:rPr>
        <w:t>yüksek ve</w:t>
      </w:r>
      <w:r>
        <w:rPr>
          <w:rFonts w:ascii="Arial" w:hAnsi="Arial" w:cs="Arial"/>
        </w:rPr>
        <w:t xml:space="preserve"> </w:t>
      </w:r>
      <w:r w:rsidR="00FB634A">
        <w:rPr>
          <w:rFonts w:ascii="Arial" w:hAnsi="Arial" w:cs="Arial"/>
        </w:rPr>
        <w:t>girişimci</w:t>
      </w:r>
      <w:r w:rsidR="00371520">
        <w:rPr>
          <w:rFonts w:ascii="Arial" w:hAnsi="Arial" w:cs="Arial"/>
        </w:rPr>
        <w:t>ler</w:t>
      </w:r>
      <w:r w:rsidR="00FB63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TL borçlanması yapmak istemeyeceği</w:t>
      </w:r>
      <w:r w:rsidR="00FB634A">
        <w:rPr>
          <w:rFonts w:ascii="Arial" w:hAnsi="Arial" w:cs="Arial"/>
        </w:rPr>
        <w:t xml:space="preserve">nden, </w:t>
      </w:r>
      <w:r w:rsidR="002D3F4F">
        <w:rPr>
          <w:rFonts w:ascii="Arial" w:hAnsi="Arial" w:cs="Arial"/>
        </w:rPr>
        <w:t>yatırımlarda frene basacaktır</w:t>
      </w:r>
      <w:r w:rsidR="00B0394A">
        <w:rPr>
          <w:rFonts w:ascii="Arial" w:hAnsi="Arial" w:cs="Arial"/>
        </w:rPr>
        <w:t xml:space="preserve">” diye konuştu. </w:t>
      </w:r>
    </w:p>
    <w:p w:rsidR="003E6D64" w:rsidRDefault="003E6D64" w:rsidP="00E73749">
      <w:pPr>
        <w:pStyle w:val="AralkYok"/>
        <w:jc w:val="both"/>
        <w:rPr>
          <w:rFonts w:ascii="Arial" w:hAnsi="Arial" w:cs="Arial"/>
        </w:rPr>
      </w:pPr>
    </w:p>
    <w:p w:rsidR="003E6D64" w:rsidRDefault="003E6D64" w:rsidP="00E73749">
      <w:pPr>
        <w:pStyle w:val="AralkYok"/>
        <w:jc w:val="both"/>
        <w:rPr>
          <w:rFonts w:ascii="Arial" w:hAnsi="Arial" w:cs="Arial"/>
        </w:rPr>
      </w:pPr>
    </w:p>
    <w:p w:rsidR="00375D6E" w:rsidRPr="009E36F1" w:rsidRDefault="00375D6E" w:rsidP="009E36F1">
      <w:pPr>
        <w:pStyle w:val="AralkYok"/>
      </w:pPr>
    </w:p>
    <w:p w:rsidR="00375D6E" w:rsidRPr="009E36F1" w:rsidRDefault="00375D6E" w:rsidP="009E36F1">
      <w:pPr>
        <w:pStyle w:val="AralkYok"/>
      </w:pPr>
    </w:p>
    <w:p w:rsidR="00375D6E" w:rsidRDefault="00375D6E" w:rsidP="00375D6E">
      <w:pPr>
        <w:pStyle w:val="AralkYok"/>
      </w:pPr>
    </w:p>
    <w:p w:rsidR="00375D6E" w:rsidRDefault="00375D6E" w:rsidP="00375D6E">
      <w:pPr>
        <w:pStyle w:val="AralkYok"/>
      </w:pPr>
    </w:p>
    <w:p w:rsidR="00375D6E" w:rsidRDefault="00375D6E" w:rsidP="00375D6E">
      <w:pPr>
        <w:pStyle w:val="AralkYok"/>
      </w:pPr>
    </w:p>
    <w:sectPr w:rsidR="0037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701EA"/>
    <w:multiLevelType w:val="hybridMultilevel"/>
    <w:tmpl w:val="DFCADFFA"/>
    <w:lvl w:ilvl="0" w:tplc="D7242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BD"/>
    <w:rsid w:val="00061BBD"/>
    <w:rsid w:val="000948B6"/>
    <w:rsid w:val="000E0339"/>
    <w:rsid w:val="00145B41"/>
    <w:rsid w:val="001544D5"/>
    <w:rsid w:val="001D533E"/>
    <w:rsid w:val="002027EF"/>
    <w:rsid w:val="0024587A"/>
    <w:rsid w:val="002A0634"/>
    <w:rsid w:val="002B0D9B"/>
    <w:rsid w:val="002D3F4F"/>
    <w:rsid w:val="00315636"/>
    <w:rsid w:val="00371520"/>
    <w:rsid w:val="00375D6E"/>
    <w:rsid w:val="0038598F"/>
    <w:rsid w:val="00395B8D"/>
    <w:rsid w:val="003A1A31"/>
    <w:rsid w:val="003E5AD7"/>
    <w:rsid w:val="003E6D64"/>
    <w:rsid w:val="00426C3C"/>
    <w:rsid w:val="00447163"/>
    <w:rsid w:val="00464E2C"/>
    <w:rsid w:val="004F56CE"/>
    <w:rsid w:val="00543C37"/>
    <w:rsid w:val="005443B2"/>
    <w:rsid w:val="00556DC6"/>
    <w:rsid w:val="00590738"/>
    <w:rsid w:val="00592EF7"/>
    <w:rsid w:val="005C15A7"/>
    <w:rsid w:val="005E56E7"/>
    <w:rsid w:val="005F28A9"/>
    <w:rsid w:val="00621861"/>
    <w:rsid w:val="00622B93"/>
    <w:rsid w:val="00630154"/>
    <w:rsid w:val="0065630E"/>
    <w:rsid w:val="00692C0C"/>
    <w:rsid w:val="00716746"/>
    <w:rsid w:val="00721915"/>
    <w:rsid w:val="007618B4"/>
    <w:rsid w:val="00880D46"/>
    <w:rsid w:val="00880DF4"/>
    <w:rsid w:val="00893CDA"/>
    <w:rsid w:val="008A1257"/>
    <w:rsid w:val="008E138A"/>
    <w:rsid w:val="00900470"/>
    <w:rsid w:val="009020E5"/>
    <w:rsid w:val="00925630"/>
    <w:rsid w:val="00942EFD"/>
    <w:rsid w:val="00995632"/>
    <w:rsid w:val="009D1142"/>
    <w:rsid w:val="009D6BCC"/>
    <w:rsid w:val="009E36F1"/>
    <w:rsid w:val="00A36FA1"/>
    <w:rsid w:val="00A649DB"/>
    <w:rsid w:val="00A765B3"/>
    <w:rsid w:val="00AA3478"/>
    <w:rsid w:val="00AD1833"/>
    <w:rsid w:val="00B0394A"/>
    <w:rsid w:val="00B85608"/>
    <w:rsid w:val="00C00CBE"/>
    <w:rsid w:val="00C07722"/>
    <w:rsid w:val="00C344BB"/>
    <w:rsid w:val="00C34F47"/>
    <w:rsid w:val="00C605B6"/>
    <w:rsid w:val="00C62C82"/>
    <w:rsid w:val="00CD3D57"/>
    <w:rsid w:val="00CE516F"/>
    <w:rsid w:val="00D451EC"/>
    <w:rsid w:val="00D52D68"/>
    <w:rsid w:val="00D652D7"/>
    <w:rsid w:val="00DA6699"/>
    <w:rsid w:val="00E40329"/>
    <w:rsid w:val="00E403C8"/>
    <w:rsid w:val="00E43D28"/>
    <w:rsid w:val="00E44130"/>
    <w:rsid w:val="00E47608"/>
    <w:rsid w:val="00E73749"/>
    <w:rsid w:val="00F13C1D"/>
    <w:rsid w:val="00F26A7E"/>
    <w:rsid w:val="00F33593"/>
    <w:rsid w:val="00F96871"/>
    <w:rsid w:val="00FB381A"/>
    <w:rsid w:val="00FB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B8B91-28C8-460E-98E7-2E5B3626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75D6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61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leylayildirim</dc:creator>
  <cp:keywords/>
  <dc:description/>
  <cp:lastModifiedBy>leylayildirim</cp:lastModifiedBy>
  <cp:revision>2</cp:revision>
  <dcterms:created xsi:type="dcterms:W3CDTF">2018-04-05T16:02:00Z</dcterms:created>
  <dcterms:modified xsi:type="dcterms:W3CDTF">2018-04-05T16:02:00Z</dcterms:modified>
</cp:coreProperties>
</file>